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14911" w:type="dxa"/>
        <w:jc w:val="center"/>
        <w:tblLook w:val="04A0" w:firstRow="1" w:lastRow="0" w:firstColumn="1" w:lastColumn="0" w:noHBand="0" w:noVBand="1"/>
      </w:tblPr>
      <w:tblGrid>
        <w:gridCol w:w="1175"/>
        <w:gridCol w:w="1410"/>
        <w:gridCol w:w="1746"/>
        <w:gridCol w:w="1046"/>
        <w:gridCol w:w="2053"/>
        <w:gridCol w:w="3242"/>
        <w:gridCol w:w="1559"/>
        <w:gridCol w:w="1276"/>
        <w:gridCol w:w="1396"/>
        <w:gridCol w:w="8"/>
      </w:tblGrid>
      <w:tr w:rsidR="00A724E7" w:rsidRPr="00B95D72" w14:paraId="3367FC79" w14:textId="77777777" w:rsidTr="00B95D72">
        <w:trPr>
          <w:trHeight w:val="564"/>
          <w:jc w:val="center"/>
        </w:trPr>
        <w:tc>
          <w:tcPr>
            <w:tcW w:w="14911" w:type="dxa"/>
            <w:gridSpan w:val="10"/>
            <w:shd w:val="clear" w:color="auto" w:fill="EAF1DD" w:themeFill="accent3" w:themeFillTint="33"/>
            <w:vAlign w:val="center"/>
          </w:tcPr>
          <w:p w14:paraId="037ED2C2" w14:textId="54F16624" w:rsidR="00A724E7" w:rsidRPr="00B95D72" w:rsidRDefault="009D7806" w:rsidP="008C4A0F">
            <w:pPr>
              <w:snapToGrid w:val="0"/>
              <w:spacing w:after="0" w:line="240" w:lineRule="auto"/>
              <w:jc w:val="center"/>
              <w:rPr>
                <w:rFonts w:eastAsia="新宋体" w:cstheme="minorHAnsi"/>
                <w:b/>
                <w:bCs/>
              </w:rPr>
            </w:pPr>
            <w:r w:rsidRPr="00B95D72">
              <w:rPr>
                <w:rFonts w:eastAsia="新宋体" w:cstheme="minorHAnsi"/>
                <w:b/>
                <w:bCs/>
              </w:rPr>
              <w:t>SAF</w:t>
            </w:r>
            <w:r w:rsidR="00B95D72" w:rsidRPr="00B95D72">
              <w:rPr>
                <w:rFonts w:eastAsia="新宋体" w:cstheme="minorHAnsi"/>
                <w:b/>
                <w:bCs/>
              </w:rPr>
              <w:t>2024</w:t>
            </w:r>
            <w:r w:rsidRPr="00B95D72">
              <w:rPr>
                <w:rFonts w:eastAsia="新宋体" w:cstheme="minorHAnsi"/>
                <w:b/>
                <w:bCs/>
              </w:rPr>
              <w:t xml:space="preserve"> </w:t>
            </w:r>
            <w:r w:rsidR="00A724E7" w:rsidRPr="00B95D72">
              <w:rPr>
                <w:rFonts w:eastAsia="新宋体" w:cstheme="minorHAnsi"/>
                <w:b/>
                <w:bCs/>
              </w:rPr>
              <w:t>年</w:t>
            </w:r>
            <w:r w:rsidR="00C85AFA" w:rsidRPr="00B95D72">
              <w:rPr>
                <w:rFonts w:eastAsia="新宋体" w:cstheme="minorHAnsi"/>
                <w:b/>
                <w:bCs/>
              </w:rPr>
              <w:t>寒</w:t>
            </w:r>
            <w:r w:rsidR="00A724E7" w:rsidRPr="00B95D72">
              <w:rPr>
                <w:rFonts w:eastAsia="新宋体" w:cstheme="minorHAnsi"/>
                <w:b/>
                <w:bCs/>
              </w:rPr>
              <w:t>假项目</w:t>
            </w:r>
            <w:r w:rsidR="00DE0249" w:rsidRPr="00B95D72">
              <w:rPr>
                <w:rFonts w:eastAsia="新宋体" w:cstheme="minorHAnsi"/>
                <w:b/>
                <w:bCs/>
              </w:rPr>
              <w:t>（</w:t>
            </w:r>
            <w:r w:rsidR="00B95D72" w:rsidRPr="00B95D72">
              <w:rPr>
                <w:rFonts w:eastAsia="新宋体" w:cstheme="minorHAnsi" w:hint="eastAsia"/>
                <w:b/>
                <w:bCs/>
              </w:rPr>
              <w:t>本科及研究生</w:t>
            </w:r>
            <w:r w:rsidR="00DE0249" w:rsidRPr="00B95D72">
              <w:rPr>
                <w:rFonts w:eastAsia="新宋体" w:cstheme="minorHAnsi"/>
                <w:b/>
                <w:bCs/>
              </w:rPr>
              <w:t>）</w:t>
            </w:r>
          </w:p>
        </w:tc>
      </w:tr>
      <w:tr w:rsidR="00E7389E" w:rsidRPr="00B95D72" w14:paraId="04BB86CA" w14:textId="77777777" w:rsidTr="00B95D72">
        <w:trPr>
          <w:gridAfter w:val="1"/>
          <w:wAfter w:w="8" w:type="dxa"/>
          <w:trHeight w:val="286"/>
          <w:jc w:val="center"/>
        </w:trPr>
        <w:tc>
          <w:tcPr>
            <w:tcW w:w="1175" w:type="dxa"/>
            <w:shd w:val="clear" w:color="auto" w:fill="EAF1DD" w:themeFill="accent3" w:themeFillTint="33"/>
            <w:vAlign w:val="center"/>
          </w:tcPr>
          <w:p w14:paraId="7E273947" w14:textId="51DA59AD" w:rsidR="00A724E7" w:rsidRPr="00B95D72" w:rsidRDefault="00A724E7" w:rsidP="00EB3B0E">
            <w:pPr>
              <w:adjustRightInd w:val="0"/>
              <w:snapToGrid w:val="0"/>
              <w:spacing w:after="0" w:line="340" w:lineRule="exact"/>
              <w:jc w:val="center"/>
              <w:rPr>
                <w:rFonts w:eastAsia="新宋体" w:cstheme="minorHAnsi"/>
                <w:b/>
                <w:bCs/>
                <w:sz w:val="20"/>
                <w:szCs w:val="20"/>
              </w:rPr>
            </w:pPr>
            <w:r w:rsidRPr="00B95D72">
              <w:rPr>
                <w:rFonts w:eastAsia="新宋体" w:cstheme="minorHAnsi"/>
                <w:b/>
                <w:bCs/>
                <w:sz w:val="20"/>
                <w:szCs w:val="20"/>
              </w:rPr>
              <w:t>海外大学</w:t>
            </w:r>
          </w:p>
        </w:tc>
        <w:tc>
          <w:tcPr>
            <w:tcW w:w="1410" w:type="dxa"/>
            <w:shd w:val="clear" w:color="auto" w:fill="EAF1DD" w:themeFill="accent3" w:themeFillTint="33"/>
            <w:vAlign w:val="center"/>
          </w:tcPr>
          <w:p w14:paraId="41CD6369" w14:textId="40AF3191" w:rsidR="00A724E7" w:rsidRPr="00B95D72" w:rsidRDefault="00A724E7" w:rsidP="00EB3B0E">
            <w:pPr>
              <w:adjustRightInd w:val="0"/>
              <w:snapToGrid w:val="0"/>
              <w:spacing w:after="0" w:line="340" w:lineRule="exact"/>
              <w:jc w:val="center"/>
              <w:rPr>
                <w:rFonts w:eastAsia="新宋体" w:cstheme="minorHAnsi"/>
                <w:b/>
                <w:bCs/>
                <w:sz w:val="20"/>
                <w:szCs w:val="20"/>
              </w:rPr>
            </w:pPr>
            <w:r w:rsidRPr="00B95D72">
              <w:rPr>
                <w:rFonts w:eastAsia="新宋体" w:cstheme="minorHAnsi"/>
                <w:b/>
                <w:bCs/>
                <w:sz w:val="20"/>
                <w:szCs w:val="20"/>
              </w:rPr>
              <w:t>项目名称</w:t>
            </w:r>
          </w:p>
        </w:tc>
        <w:tc>
          <w:tcPr>
            <w:tcW w:w="1746" w:type="dxa"/>
            <w:shd w:val="clear" w:color="auto" w:fill="EAF1DD" w:themeFill="accent3" w:themeFillTint="33"/>
            <w:vAlign w:val="center"/>
          </w:tcPr>
          <w:p w14:paraId="7F6B8E7B" w14:textId="1C0D5AD9" w:rsidR="00A724E7" w:rsidRPr="00B95D72" w:rsidRDefault="00A724E7" w:rsidP="00EB3B0E">
            <w:pPr>
              <w:adjustRightInd w:val="0"/>
              <w:snapToGrid w:val="0"/>
              <w:spacing w:after="0" w:line="340" w:lineRule="exact"/>
              <w:jc w:val="center"/>
              <w:rPr>
                <w:rFonts w:eastAsia="新宋体" w:cstheme="minorHAnsi"/>
                <w:b/>
                <w:bCs/>
                <w:sz w:val="20"/>
                <w:szCs w:val="20"/>
              </w:rPr>
            </w:pPr>
            <w:r w:rsidRPr="00B95D72">
              <w:rPr>
                <w:rFonts w:eastAsia="新宋体" w:cstheme="minorHAnsi"/>
                <w:b/>
                <w:bCs/>
                <w:sz w:val="20"/>
                <w:szCs w:val="20"/>
              </w:rPr>
              <w:t>申请要求</w:t>
            </w:r>
          </w:p>
        </w:tc>
        <w:tc>
          <w:tcPr>
            <w:tcW w:w="1046" w:type="dxa"/>
            <w:shd w:val="clear" w:color="auto" w:fill="EAF1DD" w:themeFill="accent3" w:themeFillTint="33"/>
            <w:vAlign w:val="center"/>
          </w:tcPr>
          <w:p w14:paraId="5C45EEA1" w14:textId="47630223" w:rsidR="00A724E7" w:rsidRPr="00B95D72" w:rsidRDefault="00A724E7" w:rsidP="00EB3B0E">
            <w:pPr>
              <w:adjustRightInd w:val="0"/>
              <w:snapToGrid w:val="0"/>
              <w:spacing w:after="0" w:line="340" w:lineRule="exact"/>
              <w:jc w:val="center"/>
              <w:rPr>
                <w:rFonts w:eastAsia="新宋体" w:cstheme="minorHAnsi"/>
                <w:b/>
                <w:bCs/>
                <w:sz w:val="20"/>
                <w:szCs w:val="20"/>
              </w:rPr>
            </w:pPr>
            <w:r w:rsidRPr="00B95D72">
              <w:rPr>
                <w:rFonts w:eastAsia="新宋体" w:cstheme="minorHAnsi"/>
                <w:b/>
                <w:bCs/>
                <w:sz w:val="20"/>
                <w:szCs w:val="20"/>
              </w:rPr>
              <w:t>学分数</w:t>
            </w:r>
          </w:p>
        </w:tc>
        <w:tc>
          <w:tcPr>
            <w:tcW w:w="2053" w:type="dxa"/>
            <w:shd w:val="clear" w:color="auto" w:fill="EAF1DD" w:themeFill="accent3" w:themeFillTint="33"/>
            <w:vAlign w:val="center"/>
          </w:tcPr>
          <w:p w14:paraId="01E090B3" w14:textId="3C55C13F" w:rsidR="00A724E7" w:rsidRPr="00B95D72" w:rsidRDefault="00A724E7" w:rsidP="00EB3B0E">
            <w:pPr>
              <w:adjustRightInd w:val="0"/>
              <w:snapToGrid w:val="0"/>
              <w:spacing w:after="0" w:line="340" w:lineRule="exact"/>
              <w:jc w:val="center"/>
              <w:rPr>
                <w:rFonts w:eastAsia="新宋体" w:cstheme="minorHAnsi"/>
                <w:b/>
                <w:bCs/>
                <w:sz w:val="20"/>
                <w:szCs w:val="20"/>
              </w:rPr>
            </w:pPr>
            <w:r w:rsidRPr="00B95D72">
              <w:rPr>
                <w:rFonts w:eastAsia="新宋体" w:cstheme="minorHAnsi"/>
                <w:b/>
                <w:bCs/>
                <w:sz w:val="20"/>
                <w:szCs w:val="20"/>
              </w:rPr>
              <w:t>参考交流时间</w:t>
            </w:r>
          </w:p>
        </w:tc>
        <w:tc>
          <w:tcPr>
            <w:tcW w:w="3242" w:type="dxa"/>
            <w:shd w:val="clear" w:color="auto" w:fill="EAF1DD" w:themeFill="accent3" w:themeFillTint="33"/>
            <w:vAlign w:val="center"/>
          </w:tcPr>
          <w:p w14:paraId="1F1BE052" w14:textId="40E36122" w:rsidR="00A724E7" w:rsidRPr="00B95D72" w:rsidRDefault="00A724E7" w:rsidP="00EB3B0E">
            <w:pPr>
              <w:adjustRightInd w:val="0"/>
              <w:snapToGrid w:val="0"/>
              <w:spacing w:after="0" w:line="340" w:lineRule="exact"/>
              <w:jc w:val="center"/>
              <w:rPr>
                <w:rFonts w:eastAsia="新宋体" w:cstheme="minorHAnsi"/>
                <w:b/>
                <w:bCs/>
                <w:sz w:val="20"/>
                <w:szCs w:val="20"/>
              </w:rPr>
            </w:pPr>
            <w:r w:rsidRPr="00B95D72">
              <w:rPr>
                <w:rFonts w:eastAsia="新宋体" w:cstheme="minorHAnsi"/>
                <w:b/>
                <w:bCs/>
                <w:sz w:val="20"/>
                <w:szCs w:val="20"/>
              </w:rPr>
              <w:t>项目特点</w:t>
            </w:r>
          </w:p>
        </w:tc>
        <w:tc>
          <w:tcPr>
            <w:tcW w:w="1559" w:type="dxa"/>
            <w:shd w:val="clear" w:color="auto" w:fill="EAF1DD" w:themeFill="accent3" w:themeFillTint="33"/>
            <w:vAlign w:val="center"/>
          </w:tcPr>
          <w:p w14:paraId="0B797399" w14:textId="6E12279F" w:rsidR="00A724E7" w:rsidRPr="00B95D72" w:rsidRDefault="00A724E7" w:rsidP="00EB3B0E">
            <w:pPr>
              <w:adjustRightInd w:val="0"/>
              <w:snapToGrid w:val="0"/>
              <w:spacing w:after="0" w:line="340" w:lineRule="exact"/>
              <w:jc w:val="center"/>
              <w:rPr>
                <w:rFonts w:eastAsia="新宋体" w:cstheme="minorHAnsi"/>
                <w:b/>
                <w:bCs/>
                <w:sz w:val="20"/>
                <w:szCs w:val="20"/>
              </w:rPr>
            </w:pPr>
            <w:r w:rsidRPr="00B95D72">
              <w:rPr>
                <w:rFonts w:eastAsia="新宋体" w:cstheme="minorHAnsi"/>
                <w:b/>
                <w:bCs/>
                <w:sz w:val="20"/>
                <w:szCs w:val="20"/>
              </w:rPr>
              <w:t>项目收获</w:t>
            </w:r>
          </w:p>
        </w:tc>
        <w:tc>
          <w:tcPr>
            <w:tcW w:w="1276" w:type="dxa"/>
            <w:shd w:val="clear" w:color="auto" w:fill="EAF1DD" w:themeFill="accent3" w:themeFillTint="33"/>
            <w:vAlign w:val="center"/>
          </w:tcPr>
          <w:p w14:paraId="4986E989" w14:textId="77777777" w:rsidR="00A724E7" w:rsidRPr="00B95D72" w:rsidRDefault="00A724E7" w:rsidP="008C4A0F">
            <w:pPr>
              <w:adjustRightInd w:val="0"/>
              <w:snapToGrid w:val="0"/>
              <w:spacing w:after="0" w:line="240" w:lineRule="auto"/>
              <w:jc w:val="center"/>
              <w:rPr>
                <w:rFonts w:eastAsia="新宋体" w:cstheme="minorHAnsi"/>
                <w:b/>
                <w:bCs/>
                <w:sz w:val="13"/>
                <w:szCs w:val="13"/>
              </w:rPr>
            </w:pPr>
            <w:r w:rsidRPr="00B95D72">
              <w:rPr>
                <w:rFonts w:eastAsia="新宋体" w:cstheme="minorHAnsi"/>
                <w:b/>
                <w:bCs/>
                <w:sz w:val="13"/>
                <w:szCs w:val="13"/>
              </w:rPr>
              <w:t>申请截止日期</w:t>
            </w:r>
          </w:p>
          <w:p w14:paraId="4D547BD7" w14:textId="57BA0077" w:rsidR="00A724E7" w:rsidRPr="00B95D72" w:rsidRDefault="00A724E7" w:rsidP="008C4A0F">
            <w:pPr>
              <w:adjustRightInd w:val="0"/>
              <w:snapToGrid w:val="0"/>
              <w:spacing w:after="0" w:line="240" w:lineRule="auto"/>
              <w:jc w:val="center"/>
              <w:rPr>
                <w:rFonts w:eastAsia="新宋体" w:cstheme="minorHAnsi"/>
                <w:b/>
                <w:bCs/>
                <w:sz w:val="13"/>
                <w:szCs w:val="13"/>
              </w:rPr>
            </w:pPr>
            <w:r w:rsidRPr="00B95D72">
              <w:rPr>
                <w:rFonts w:eastAsia="新宋体" w:cstheme="minorHAnsi"/>
                <w:b/>
                <w:bCs/>
                <w:sz w:val="13"/>
                <w:szCs w:val="13"/>
              </w:rPr>
              <w:t>（持续更新中）</w:t>
            </w:r>
          </w:p>
        </w:tc>
        <w:tc>
          <w:tcPr>
            <w:tcW w:w="1396" w:type="dxa"/>
            <w:shd w:val="clear" w:color="auto" w:fill="EAF1DD" w:themeFill="accent3" w:themeFillTint="33"/>
            <w:vAlign w:val="center"/>
          </w:tcPr>
          <w:p w14:paraId="3D2E7DD1" w14:textId="77777777" w:rsidR="004E1370" w:rsidRPr="00B95D72" w:rsidRDefault="00A724E7" w:rsidP="009002DD">
            <w:pPr>
              <w:adjustRightInd w:val="0"/>
              <w:snapToGrid w:val="0"/>
              <w:spacing w:after="0" w:line="240" w:lineRule="auto"/>
              <w:jc w:val="center"/>
              <w:rPr>
                <w:rFonts w:eastAsia="新宋体" w:cstheme="minorHAnsi"/>
                <w:b/>
                <w:bCs/>
                <w:sz w:val="13"/>
                <w:szCs w:val="13"/>
              </w:rPr>
            </w:pPr>
            <w:r w:rsidRPr="00B95D72">
              <w:rPr>
                <w:rFonts w:eastAsia="新宋体" w:cstheme="minorHAnsi"/>
                <w:b/>
                <w:bCs/>
                <w:sz w:val="13"/>
                <w:szCs w:val="13"/>
              </w:rPr>
              <w:t>项目参考费用</w:t>
            </w:r>
          </w:p>
          <w:p w14:paraId="3D1FB6FB" w14:textId="097E2AD4" w:rsidR="001F2B0B" w:rsidRPr="00B95D72" w:rsidRDefault="001F2B0B" w:rsidP="009002DD">
            <w:pPr>
              <w:adjustRightInd w:val="0"/>
              <w:snapToGrid w:val="0"/>
              <w:spacing w:after="0" w:line="240" w:lineRule="auto"/>
              <w:jc w:val="center"/>
              <w:rPr>
                <w:rFonts w:eastAsia="新宋体" w:cstheme="minorHAnsi"/>
                <w:b/>
                <w:bCs/>
                <w:sz w:val="13"/>
                <w:szCs w:val="13"/>
              </w:rPr>
            </w:pPr>
            <w:r w:rsidRPr="00B95D72">
              <w:rPr>
                <w:rFonts w:eastAsia="新宋体" w:cstheme="minorHAnsi"/>
                <w:b/>
                <w:bCs/>
                <w:sz w:val="13"/>
                <w:szCs w:val="13"/>
              </w:rPr>
              <w:t>（含项目费</w:t>
            </w:r>
            <w:r w:rsidRPr="00B95D72">
              <w:rPr>
                <w:rFonts w:eastAsia="新宋体" w:cstheme="minorHAnsi"/>
                <w:b/>
                <w:bCs/>
                <w:sz w:val="13"/>
                <w:szCs w:val="13"/>
              </w:rPr>
              <w:t>+</w:t>
            </w:r>
            <w:r w:rsidRPr="00B95D72">
              <w:rPr>
                <w:rFonts w:eastAsia="新宋体" w:cstheme="minorHAnsi"/>
                <w:b/>
                <w:bCs/>
                <w:sz w:val="13"/>
                <w:szCs w:val="13"/>
              </w:rPr>
              <w:t>住宿</w:t>
            </w:r>
            <w:r w:rsidRPr="00B95D72">
              <w:rPr>
                <w:rFonts w:eastAsia="新宋体" w:cstheme="minorHAnsi"/>
                <w:b/>
                <w:bCs/>
                <w:sz w:val="13"/>
                <w:szCs w:val="13"/>
              </w:rPr>
              <w:t>+</w:t>
            </w:r>
            <w:r w:rsidRPr="00B95D72">
              <w:rPr>
                <w:rFonts w:eastAsia="新宋体" w:cstheme="minorHAnsi"/>
                <w:b/>
                <w:bCs/>
                <w:sz w:val="13"/>
                <w:szCs w:val="13"/>
              </w:rPr>
              <w:t>保险）</w:t>
            </w:r>
          </w:p>
        </w:tc>
      </w:tr>
      <w:tr w:rsidR="00E7389E" w:rsidRPr="00B95D72" w14:paraId="1C512CC2" w14:textId="77777777" w:rsidTr="00B95D72">
        <w:trPr>
          <w:gridAfter w:val="1"/>
          <w:wAfter w:w="8" w:type="dxa"/>
          <w:jc w:val="center"/>
        </w:trPr>
        <w:tc>
          <w:tcPr>
            <w:tcW w:w="1175" w:type="dxa"/>
            <w:shd w:val="clear" w:color="auto" w:fill="FFFFFF" w:themeFill="background1"/>
            <w:vAlign w:val="center"/>
          </w:tcPr>
          <w:p w14:paraId="0DD64F70" w14:textId="77777777" w:rsidR="00C85AFA" w:rsidRDefault="00C85AFA" w:rsidP="003605BE">
            <w:pPr>
              <w:adjustRightInd w:val="0"/>
              <w:snapToGrid w:val="0"/>
              <w:spacing w:after="0" w:line="240" w:lineRule="auto"/>
              <w:rPr>
                <w:rFonts w:eastAsia="新宋体" w:cstheme="minorHAnsi"/>
                <w:sz w:val="18"/>
                <w:szCs w:val="18"/>
              </w:rPr>
            </w:pPr>
            <w:r w:rsidRPr="00B95D72">
              <w:rPr>
                <w:rFonts w:eastAsia="新宋体" w:cstheme="minorHAnsi"/>
                <w:sz w:val="18"/>
                <w:szCs w:val="18"/>
              </w:rPr>
              <w:t>加州大学洛杉矶分校</w:t>
            </w:r>
          </w:p>
          <w:p w14:paraId="7646ACF8" w14:textId="7F53329B" w:rsidR="009D254E" w:rsidRPr="00B95D72" w:rsidRDefault="009D254E" w:rsidP="003605BE">
            <w:pPr>
              <w:adjustRightInd w:val="0"/>
              <w:snapToGrid w:val="0"/>
              <w:spacing w:after="0" w:line="240" w:lineRule="auto"/>
              <w:rPr>
                <w:rFonts w:eastAsia="新宋体" w:cstheme="minorHAnsi"/>
                <w:sz w:val="18"/>
                <w:szCs w:val="18"/>
              </w:rPr>
            </w:pPr>
          </w:p>
        </w:tc>
        <w:tc>
          <w:tcPr>
            <w:tcW w:w="1410" w:type="dxa"/>
            <w:shd w:val="clear" w:color="auto" w:fill="FFFFFF" w:themeFill="background1"/>
            <w:vAlign w:val="center"/>
          </w:tcPr>
          <w:p w14:paraId="0BC85467" w14:textId="77777777" w:rsidR="00C85AFA" w:rsidRDefault="00C85AFA" w:rsidP="003605BE">
            <w:pPr>
              <w:adjustRightInd w:val="0"/>
              <w:snapToGrid w:val="0"/>
              <w:spacing w:after="0" w:line="240" w:lineRule="auto"/>
              <w:rPr>
                <w:rFonts w:eastAsia="新宋体" w:cstheme="minorHAnsi"/>
                <w:sz w:val="18"/>
                <w:szCs w:val="18"/>
              </w:rPr>
            </w:pPr>
            <w:r w:rsidRPr="00B95D72">
              <w:rPr>
                <w:rFonts w:eastAsia="新宋体" w:cstheme="minorHAnsi"/>
                <w:sz w:val="18"/>
                <w:szCs w:val="18"/>
              </w:rPr>
              <w:t>大数据及商业应用项目</w:t>
            </w:r>
          </w:p>
          <w:p w14:paraId="10668CE6" w14:textId="1F5ABC67" w:rsidR="005B263F" w:rsidRPr="00B95D72" w:rsidRDefault="005B263F" w:rsidP="003605BE">
            <w:pPr>
              <w:adjustRightInd w:val="0"/>
              <w:snapToGrid w:val="0"/>
              <w:spacing w:after="0" w:line="240" w:lineRule="auto"/>
              <w:rPr>
                <w:rFonts w:eastAsia="新宋体" w:cstheme="minorHAnsi"/>
                <w:sz w:val="18"/>
                <w:szCs w:val="18"/>
              </w:rPr>
            </w:pPr>
            <w:r>
              <w:rPr>
                <w:rFonts w:eastAsia="新宋体" w:cstheme="minorHAnsi" w:hint="eastAsia"/>
                <w:sz w:val="18"/>
                <w:szCs w:val="18"/>
              </w:rPr>
              <w:t>(</w:t>
            </w:r>
            <w:proofErr w:type="gramStart"/>
            <w:r>
              <w:rPr>
                <w:rFonts w:eastAsia="新宋体" w:cstheme="minorHAnsi" w:hint="eastAsia"/>
                <w:sz w:val="18"/>
                <w:szCs w:val="18"/>
              </w:rPr>
              <w:t>实地项目</w:t>
            </w:r>
            <w:proofErr w:type="gramEnd"/>
            <w:r>
              <w:rPr>
                <w:rFonts w:eastAsia="新宋体" w:cstheme="minorHAnsi" w:hint="eastAsia"/>
                <w:sz w:val="18"/>
                <w:szCs w:val="18"/>
              </w:rPr>
              <w:t>)</w:t>
            </w:r>
          </w:p>
        </w:tc>
        <w:tc>
          <w:tcPr>
            <w:tcW w:w="1746" w:type="dxa"/>
            <w:shd w:val="clear" w:color="auto" w:fill="FFFFFF" w:themeFill="background1"/>
            <w:vAlign w:val="center"/>
          </w:tcPr>
          <w:p w14:paraId="1C3A3279" w14:textId="74E615FC" w:rsidR="00C85AFA" w:rsidRPr="00B95D72" w:rsidRDefault="00C85AFA" w:rsidP="003605BE">
            <w:pPr>
              <w:pStyle w:val="a3"/>
              <w:numPr>
                <w:ilvl w:val="0"/>
                <w:numId w:val="1"/>
              </w:numPr>
              <w:adjustRightInd w:val="0"/>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TOEFL 80</w:t>
            </w:r>
            <w:r w:rsidR="00A64B44" w:rsidRPr="00B95D72">
              <w:rPr>
                <w:rFonts w:eastAsia="新宋体" w:cstheme="minorHAnsi"/>
                <w:sz w:val="18"/>
                <w:szCs w:val="18"/>
              </w:rPr>
              <w:t>/</w:t>
            </w:r>
            <w:r w:rsidRPr="00B95D72">
              <w:rPr>
                <w:rFonts w:eastAsia="新宋体" w:cstheme="minorHAnsi"/>
                <w:sz w:val="18"/>
                <w:szCs w:val="18"/>
              </w:rPr>
              <w:t>IELTS 6.5</w:t>
            </w:r>
            <w:r w:rsidR="00A64B44" w:rsidRPr="00B95D72">
              <w:rPr>
                <w:rFonts w:eastAsia="新宋体" w:cstheme="minorHAnsi"/>
                <w:sz w:val="18"/>
                <w:szCs w:val="18"/>
              </w:rPr>
              <w:t>/</w:t>
            </w:r>
            <w:r w:rsidRPr="00B95D72">
              <w:rPr>
                <w:rFonts w:eastAsia="新宋体" w:cstheme="minorHAnsi"/>
                <w:sz w:val="18"/>
                <w:szCs w:val="18"/>
              </w:rPr>
              <w:t xml:space="preserve">Duolingo: </w:t>
            </w:r>
            <w:r w:rsidR="008F2D79" w:rsidRPr="00B95D72">
              <w:rPr>
                <w:rFonts w:eastAsia="新宋体" w:cstheme="minorHAnsi"/>
                <w:sz w:val="18"/>
                <w:szCs w:val="18"/>
              </w:rPr>
              <w:t>10</w:t>
            </w:r>
            <w:r w:rsidRPr="00B95D72">
              <w:rPr>
                <w:rFonts w:eastAsia="新宋体" w:cstheme="minorHAnsi"/>
                <w:sz w:val="18"/>
                <w:szCs w:val="18"/>
              </w:rPr>
              <w:t>5</w:t>
            </w:r>
            <w:r w:rsidR="00A64B44" w:rsidRPr="00B95D72">
              <w:rPr>
                <w:rFonts w:eastAsia="新宋体" w:cstheme="minorHAnsi"/>
                <w:sz w:val="18"/>
                <w:szCs w:val="18"/>
              </w:rPr>
              <w:t>/</w:t>
            </w:r>
            <w:r w:rsidR="00B97933">
              <w:rPr>
                <w:rFonts w:eastAsia="新宋体" w:cstheme="minorHAnsi" w:hint="eastAsia"/>
                <w:color w:val="FF0000"/>
                <w:sz w:val="18"/>
                <w:szCs w:val="18"/>
              </w:rPr>
              <w:t>四级</w:t>
            </w:r>
            <w:r w:rsidR="00A64B44" w:rsidRPr="00B95D72">
              <w:rPr>
                <w:rFonts w:eastAsia="新宋体" w:cstheme="minorHAnsi"/>
                <w:color w:val="FF0000"/>
                <w:sz w:val="18"/>
                <w:szCs w:val="18"/>
              </w:rPr>
              <w:t xml:space="preserve"> </w:t>
            </w:r>
            <w:r w:rsidR="008F2D79" w:rsidRPr="00B95D72">
              <w:rPr>
                <w:rFonts w:eastAsia="新宋体" w:cstheme="minorHAnsi"/>
                <w:color w:val="FF0000"/>
                <w:sz w:val="18"/>
                <w:szCs w:val="18"/>
              </w:rPr>
              <w:t>530</w:t>
            </w:r>
            <w:r w:rsidR="00A64B44" w:rsidRPr="00B95D72">
              <w:rPr>
                <w:rFonts w:eastAsia="新宋体" w:cstheme="minorHAnsi"/>
                <w:color w:val="FF0000"/>
                <w:sz w:val="18"/>
                <w:szCs w:val="18"/>
              </w:rPr>
              <w:t>/</w:t>
            </w:r>
            <w:r w:rsidR="00B95D72" w:rsidRPr="00B95D72">
              <w:rPr>
                <w:rFonts w:eastAsia="新宋体" w:cstheme="minorHAnsi"/>
                <w:color w:val="FF0000"/>
                <w:sz w:val="18"/>
                <w:szCs w:val="18"/>
              </w:rPr>
              <w:t>CET 6</w:t>
            </w:r>
            <w:r w:rsidR="00A64B44" w:rsidRPr="00B95D72">
              <w:rPr>
                <w:rFonts w:eastAsia="新宋体" w:cstheme="minorHAnsi"/>
                <w:color w:val="FF0000"/>
                <w:sz w:val="18"/>
                <w:szCs w:val="18"/>
              </w:rPr>
              <w:t xml:space="preserve"> </w:t>
            </w:r>
            <w:r w:rsidR="008F2D79" w:rsidRPr="00B95D72">
              <w:rPr>
                <w:rFonts w:eastAsia="新宋体" w:cstheme="minorHAnsi"/>
                <w:color w:val="FF0000"/>
                <w:sz w:val="18"/>
                <w:szCs w:val="18"/>
              </w:rPr>
              <w:t>500</w:t>
            </w:r>
            <w:r w:rsidR="008F2D79" w:rsidRPr="00B95D72">
              <w:rPr>
                <w:rFonts w:eastAsia="新宋体" w:cstheme="minorHAnsi"/>
                <w:sz w:val="18"/>
                <w:szCs w:val="18"/>
              </w:rPr>
              <w:t xml:space="preserve">/ </w:t>
            </w:r>
            <w:proofErr w:type="spellStart"/>
            <w:r w:rsidR="008F2D79" w:rsidRPr="00B95D72">
              <w:rPr>
                <w:rFonts w:eastAsia="新宋体" w:cstheme="minorHAnsi"/>
                <w:sz w:val="18"/>
                <w:szCs w:val="18"/>
              </w:rPr>
              <w:t>iTEP</w:t>
            </w:r>
            <w:proofErr w:type="spellEnd"/>
            <w:r w:rsidR="008F2D79" w:rsidRPr="00B95D72">
              <w:rPr>
                <w:rFonts w:eastAsia="新宋体" w:cstheme="minorHAnsi"/>
                <w:sz w:val="18"/>
                <w:szCs w:val="18"/>
              </w:rPr>
              <w:t xml:space="preserve"> 4.5/TOEIC: 685</w:t>
            </w:r>
          </w:p>
          <w:p w14:paraId="49380F1F" w14:textId="7D9668E4" w:rsidR="00A64B44" w:rsidRPr="00B95D72" w:rsidRDefault="00A64B44" w:rsidP="003605BE">
            <w:pPr>
              <w:pStyle w:val="a3"/>
              <w:numPr>
                <w:ilvl w:val="0"/>
                <w:numId w:val="1"/>
              </w:numPr>
              <w:adjustRightInd w:val="0"/>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GPA:</w:t>
            </w:r>
            <w:r w:rsidR="003D0A56" w:rsidRPr="00B95D72">
              <w:rPr>
                <w:rFonts w:eastAsia="新宋体" w:cstheme="minorHAnsi"/>
                <w:sz w:val="18"/>
                <w:szCs w:val="18"/>
              </w:rPr>
              <w:t xml:space="preserve"> 3</w:t>
            </w:r>
            <w:r w:rsidR="003D0A56">
              <w:rPr>
                <w:rFonts w:eastAsia="新宋体" w:cstheme="minorHAnsi" w:hint="eastAsia"/>
                <w:sz w:val="18"/>
                <w:szCs w:val="18"/>
              </w:rPr>
              <w:t>.</w:t>
            </w:r>
            <w:r w:rsidR="003D0A56">
              <w:rPr>
                <w:rFonts w:eastAsia="新宋体" w:cstheme="minorHAnsi"/>
                <w:sz w:val="18"/>
                <w:szCs w:val="18"/>
              </w:rPr>
              <w:t>0</w:t>
            </w:r>
            <w:r w:rsidR="003D0A56" w:rsidRPr="00B95D72">
              <w:rPr>
                <w:rFonts w:eastAsia="新宋体" w:cstheme="minorHAnsi"/>
                <w:sz w:val="18"/>
                <w:szCs w:val="18"/>
              </w:rPr>
              <w:t>/4</w:t>
            </w:r>
            <w:r w:rsidR="003D0A56">
              <w:rPr>
                <w:rFonts w:eastAsia="新宋体" w:cstheme="minorHAnsi"/>
                <w:sz w:val="18"/>
                <w:szCs w:val="18"/>
              </w:rPr>
              <w:t>.0</w:t>
            </w:r>
          </w:p>
        </w:tc>
        <w:tc>
          <w:tcPr>
            <w:tcW w:w="1046" w:type="dxa"/>
            <w:shd w:val="clear" w:color="auto" w:fill="FFFFFF" w:themeFill="background1"/>
            <w:vAlign w:val="center"/>
          </w:tcPr>
          <w:p w14:paraId="44D7F02C" w14:textId="77777777" w:rsidR="00C85AFA" w:rsidRPr="00B95D72" w:rsidRDefault="00DA7E6E" w:rsidP="003605BE">
            <w:pPr>
              <w:adjustRightInd w:val="0"/>
              <w:snapToGrid w:val="0"/>
              <w:spacing w:after="0" w:line="240" w:lineRule="auto"/>
              <w:rPr>
                <w:rFonts w:eastAsia="新宋体" w:cstheme="minorHAnsi"/>
                <w:sz w:val="18"/>
                <w:szCs w:val="18"/>
              </w:rPr>
            </w:pPr>
            <w:r w:rsidRPr="00B95D72">
              <w:rPr>
                <w:rFonts w:eastAsia="新宋体" w:cstheme="minorHAnsi"/>
                <w:sz w:val="18"/>
                <w:szCs w:val="18"/>
              </w:rPr>
              <w:t>4</w:t>
            </w:r>
            <w:r w:rsidR="00873C2E" w:rsidRPr="00B95D72">
              <w:rPr>
                <w:rFonts w:eastAsia="新宋体" w:cstheme="minorHAnsi"/>
                <w:sz w:val="18"/>
                <w:szCs w:val="18"/>
              </w:rPr>
              <w:t>学分</w:t>
            </w:r>
          </w:p>
          <w:p w14:paraId="06A9019D" w14:textId="60E2FCA1" w:rsidR="001858A7" w:rsidRPr="00B95D72" w:rsidRDefault="001858A7" w:rsidP="003605BE">
            <w:pPr>
              <w:adjustRightInd w:val="0"/>
              <w:snapToGrid w:val="0"/>
              <w:spacing w:after="0" w:line="240" w:lineRule="auto"/>
              <w:rPr>
                <w:rFonts w:eastAsia="新宋体" w:cstheme="minorHAnsi"/>
                <w:sz w:val="18"/>
                <w:szCs w:val="18"/>
              </w:rPr>
            </w:pPr>
            <w:r w:rsidRPr="00B95D72">
              <w:rPr>
                <w:rFonts w:eastAsia="新宋体" w:cstheme="minorHAnsi"/>
                <w:sz w:val="18"/>
                <w:szCs w:val="18"/>
              </w:rPr>
              <w:t>（可转为证书项目</w:t>
            </w:r>
            <w:r w:rsidR="005C3EC3" w:rsidRPr="00B95D72">
              <w:rPr>
                <w:rFonts w:eastAsia="新宋体" w:cstheme="minorHAnsi"/>
                <w:sz w:val="18"/>
                <w:szCs w:val="18"/>
              </w:rPr>
              <w:t>成绩</w:t>
            </w:r>
            <w:r w:rsidRPr="00B95D72">
              <w:rPr>
                <w:rFonts w:eastAsia="新宋体" w:cstheme="minorHAnsi"/>
                <w:sz w:val="18"/>
                <w:szCs w:val="18"/>
              </w:rPr>
              <w:t>）</w:t>
            </w:r>
          </w:p>
        </w:tc>
        <w:tc>
          <w:tcPr>
            <w:tcW w:w="2053" w:type="dxa"/>
            <w:shd w:val="clear" w:color="auto" w:fill="FFFFFF" w:themeFill="background1"/>
            <w:vAlign w:val="center"/>
          </w:tcPr>
          <w:p w14:paraId="1CAFA659" w14:textId="135D05FD" w:rsidR="00C85AFA" w:rsidRPr="00B95D72" w:rsidRDefault="008F2D79" w:rsidP="003605BE">
            <w:pPr>
              <w:adjustRightInd w:val="0"/>
              <w:snapToGrid w:val="0"/>
              <w:spacing w:after="0" w:line="240" w:lineRule="auto"/>
              <w:jc w:val="center"/>
              <w:rPr>
                <w:rFonts w:eastAsia="新宋体" w:cstheme="minorHAnsi"/>
                <w:sz w:val="18"/>
                <w:szCs w:val="18"/>
              </w:rPr>
            </w:pPr>
            <w:r w:rsidRPr="00B95D72">
              <w:rPr>
                <w:rFonts w:eastAsia="新宋体" w:cstheme="minorHAnsi"/>
                <w:sz w:val="18"/>
                <w:szCs w:val="18"/>
              </w:rPr>
              <w:t>2</w:t>
            </w:r>
            <w:r w:rsidR="00C85AFA" w:rsidRPr="00B95D72">
              <w:rPr>
                <w:rFonts w:eastAsia="新宋体" w:cstheme="minorHAnsi"/>
                <w:sz w:val="18"/>
                <w:szCs w:val="18"/>
              </w:rPr>
              <w:t>月</w:t>
            </w:r>
            <w:r w:rsidRPr="00B95D72">
              <w:rPr>
                <w:rFonts w:eastAsia="新宋体" w:cstheme="minorHAnsi"/>
                <w:sz w:val="18"/>
                <w:szCs w:val="18"/>
              </w:rPr>
              <w:t>4</w:t>
            </w:r>
            <w:r w:rsidR="00C85AFA" w:rsidRPr="00B95D72">
              <w:rPr>
                <w:rFonts w:eastAsia="新宋体" w:cstheme="minorHAnsi"/>
                <w:sz w:val="18"/>
                <w:szCs w:val="18"/>
              </w:rPr>
              <w:t>日</w:t>
            </w:r>
            <w:r w:rsidR="00C85AFA" w:rsidRPr="00B95D72">
              <w:rPr>
                <w:rFonts w:eastAsia="新宋体" w:cstheme="minorHAnsi"/>
                <w:sz w:val="18"/>
                <w:szCs w:val="18"/>
              </w:rPr>
              <w:t>-2</w:t>
            </w:r>
            <w:r w:rsidR="00C85AFA" w:rsidRPr="00B95D72">
              <w:rPr>
                <w:rFonts w:eastAsia="新宋体" w:cstheme="minorHAnsi"/>
                <w:sz w:val="18"/>
                <w:szCs w:val="18"/>
              </w:rPr>
              <w:t>月</w:t>
            </w:r>
            <w:r w:rsidRPr="00B95D72">
              <w:rPr>
                <w:rFonts w:eastAsia="新宋体" w:cstheme="minorHAnsi"/>
                <w:sz w:val="18"/>
                <w:szCs w:val="18"/>
              </w:rPr>
              <w:t>17</w:t>
            </w:r>
            <w:r w:rsidR="00C85AFA" w:rsidRPr="00B95D72">
              <w:rPr>
                <w:rFonts w:eastAsia="新宋体" w:cstheme="minorHAnsi"/>
                <w:sz w:val="18"/>
                <w:szCs w:val="18"/>
              </w:rPr>
              <w:t>日</w:t>
            </w:r>
          </w:p>
        </w:tc>
        <w:tc>
          <w:tcPr>
            <w:tcW w:w="3242" w:type="dxa"/>
            <w:shd w:val="clear" w:color="auto" w:fill="FFFFFF" w:themeFill="background1"/>
            <w:vAlign w:val="center"/>
          </w:tcPr>
          <w:p w14:paraId="509E2136" w14:textId="77777777" w:rsidR="002A16E5" w:rsidRPr="00B95D72" w:rsidRDefault="002A16E5" w:rsidP="003605BE">
            <w:pPr>
              <w:adjustRightInd w:val="0"/>
              <w:snapToGrid w:val="0"/>
              <w:spacing w:after="0" w:line="240" w:lineRule="auto"/>
              <w:rPr>
                <w:rFonts w:eastAsia="新宋体" w:cstheme="minorHAnsi"/>
                <w:sz w:val="18"/>
                <w:szCs w:val="18"/>
              </w:rPr>
            </w:pPr>
            <w:r w:rsidRPr="00B95D72">
              <w:rPr>
                <w:rFonts w:eastAsia="新宋体" w:cstheme="minorHAnsi"/>
                <w:sz w:val="18"/>
                <w:szCs w:val="18"/>
              </w:rPr>
              <w:t>讲座、编程练习和做项目、实地参访</w:t>
            </w:r>
            <w:r w:rsidRPr="00B95D72">
              <w:rPr>
                <w:rFonts w:eastAsia="新宋体" w:cstheme="minorHAnsi"/>
                <w:sz w:val="18"/>
                <w:szCs w:val="18"/>
              </w:rPr>
              <w:t>,</w:t>
            </w:r>
            <w:r w:rsidRPr="00B95D72">
              <w:rPr>
                <w:rFonts w:eastAsia="新宋体" w:cstheme="minorHAnsi"/>
                <w:sz w:val="18"/>
                <w:szCs w:val="18"/>
              </w:rPr>
              <w:t>三种不同方式从理论、实践实操角度全面培养学生对于大数据领域的了解。</w:t>
            </w:r>
          </w:p>
          <w:p w14:paraId="198D74A8" w14:textId="5793D455" w:rsidR="00231D6D" w:rsidRPr="00B95D72" w:rsidRDefault="007B5F03" w:rsidP="003605BE">
            <w:pPr>
              <w:adjustRightInd w:val="0"/>
              <w:snapToGrid w:val="0"/>
              <w:spacing w:after="0" w:line="240" w:lineRule="auto"/>
              <w:rPr>
                <w:rFonts w:eastAsia="新宋体" w:cstheme="minorHAnsi"/>
                <w:sz w:val="18"/>
                <w:szCs w:val="18"/>
              </w:rPr>
            </w:pPr>
            <w:r w:rsidRPr="00B95D72">
              <w:rPr>
                <w:rFonts w:eastAsia="新宋体" w:cstheme="minorHAnsi"/>
                <w:sz w:val="18"/>
                <w:szCs w:val="18"/>
              </w:rPr>
              <w:t>课程包括数据开发和管理，机器学习和自然语言处理，统计分析，数据可视化和推理。</w:t>
            </w:r>
            <w:r w:rsidRPr="00B95D72">
              <w:rPr>
                <w:rFonts w:eastAsia="新宋体" w:cstheme="minorHAnsi"/>
                <w:sz w:val="18"/>
                <w:szCs w:val="18"/>
              </w:rPr>
              <w:t xml:space="preserve"> </w:t>
            </w:r>
          </w:p>
        </w:tc>
        <w:tc>
          <w:tcPr>
            <w:tcW w:w="1559" w:type="dxa"/>
            <w:shd w:val="clear" w:color="auto" w:fill="FFFFFF" w:themeFill="background1"/>
            <w:vAlign w:val="center"/>
          </w:tcPr>
          <w:p w14:paraId="62C12014" w14:textId="5905942D" w:rsidR="00C85AFA" w:rsidRPr="00B95D72" w:rsidRDefault="00873C2E" w:rsidP="00C85AFA">
            <w:pPr>
              <w:adjustRightInd w:val="0"/>
              <w:snapToGrid w:val="0"/>
              <w:spacing w:after="0" w:line="240" w:lineRule="auto"/>
              <w:rPr>
                <w:rFonts w:eastAsia="新宋体" w:cstheme="minorHAnsi"/>
                <w:sz w:val="18"/>
                <w:szCs w:val="18"/>
              </w:rPr>
            </w:pPr>
            <w:r w:rsidRPr="00B95D72">
              <w:rPr>
                <w:rFonts w:eastAsia="新宋体" w:cstheme="minorHAnsi"/>
                <w:sz w:val="18"/>
                <w:szCs w:val="18"/>
              </w:rPr>
              <w:t>获可得学分、成绩单及</w:t>
            </w:r>
            <w:r w:rsidRPr="00B95D72">
              <w:rPr>
                <w:rFonts w:eastAsia="新宋体" w:cstheme="minorHAnsi"/>
                <w:sz w:val="18"/>
                <w:szCs w:val="18"/>
              </w:rPr>
              <w:t>UCLA</w:t>
            </w:r>
            <w:r w:rsidRPr="00B95D72">
              <w:rPr>
                <w:rFonts w:eastAsia="新宋体" w:cstheme="minorHAnsi"/>
                <w:sz w:val="18"/>
                <w:szCs w:val="18"/>
              </w:rPr>
              <w:t>颁发的项目证书</w:t>
            </w:r>
          </w:p>
        </w:tc>
        <w:tc>
          <w:tcPr>
            <w:tcW w:w="1276" w:type="dxa"/>
            <w:shd w:val="clear" w:color="auto" w:fill="FFFFFF" w:themeFill="background1"/>
            <w:vAlign w:val="center"/>
          </w:tcPr>
          <w:p w14:paraId="33BB4C98" w14:textId="77777777" w:rsidR="00C85AFA" w:rsidRDefault="003605BE" w:rsidP="00C85AFA">
            <w:pPr>
              <w:adjustRightInd w:val="0"/>
              <w:snapToGrid w:val="0"/>
              <w:spacing w:after="0" w:line="240" w:lineRule="auto"/>
              <w:rPr>
                <w:rFonts w:eastAsia="新宋体" w:cstheme="minorHAnsi"/>
                <w:sz w:val="18"/>
                <w:szCs w:val="18"/>
              </w:rPr>
            </w:pPr>
            <w:r w:rsidRPr="00B95D72">
              <w:rPr>
                <w:rFonts w:eastAsia="新宋体" w:cstheme="minorHAnsi"/>
                <w:sz w:val="18"/>
                <w:szCs w:val="18"/>
              </w:rPr>
              <w:t>10</w:t>
            </w:r>
            <w:r w:rsidRPr="00B95D72">
              <w:rPr>
                <w:rFonts w:eastAsia="新宋体" w:cstheme="minorHAnsi"/>
                <w:sz w:val="18"/>
                <w:szCs w:val="18"/>
              </w:rPr>
              <w:t>月</w:t>
            </w:r>
            <w:r w:rsidRPr="00B95D72">
              <w:rPr>
                <w:rFonts w:eastAsia="新宋体" w:cstheme="minorHAnsi"/>
                <w:sz w:val="18"/>
                <w:szCs w:val="18"/>
              </w:rPr>
              <w:t>29</w:t>
            </w:r>
            <w:r w:rsidRPr="00B95D72">
              <w:rPr>
                <w:rFonts w:eastAsia="新宋体" w:cstheme="minorHAnsi"/>
                <w:sz w:val="18"/>
                <w:szCs w:val="18"/>
              </w:rPr>
              <w:t>日</w:t>
            </w:r>
          </w:p>
          <w:p w14:paraId="25F8914F" w14:textId="337638B7" w:rsidR="001A6B69" w:rsidRPr="00B95D72" w:rsidRDefault="001A6B69" w:rsidP="00C85AFA">
            <w:pPr>
              <w:adjustRightInd w:val="0"/>
              <w:snapToGrid w:val="0"/>
              <w:spacing w:after="0" w:line="240" w:lineRule="auto"/>
              <w:rPr>
                <w:rFonts w:eastAsia="新宋体" w:cstheme="minorHAnsi"/>
                <w:sz w:val="18"/>
                <w:szCs w:val="18"/>
              </w:rPr>
            </w:pPr>
            <w:r>
              <w:rPr>
                <w:rFonts w:eastAsia="新宋体" w:cstheme="minorHAnsi" w:hint="eastAsia"/>
                <w:sz w:val="18"/>
                <w:szCs w:val="18"/>
              </w:rPr>
              <w:t>(</w:t>
            </w:r>
            <w:r>
              <w:rPr>
                <w:rFonts w:eastAsia="新宋体" w:cstheme="minorHAnsi" w:hint="eastAsia"/>
                <w:sz w:val="18"/>
                <w:szCs w:val="18"/>
              </w:rPr>
              <w:t>满额即止</w:t>
            </w:r>
            <w:r>
              <w:rPr>
                <w:rFonts w:eastAsia="新宋体" w:cstheme="minorHAnsi" w:hint="eastAsia"/>
                <w:sz w:val="18"/>
                <w:szCs w:val="18"/>
              </w:rPr>
              <w:t>)</w:t>
            </w:r>
          </w:p>
        </w:tc>
        <w:tc>
          <w:tcPr>
            <w:tcW w:w="1396" w:type="dxa"/>
            <w:shd w:val="clear" w:color="auto" w:fill="FFFFFF" w:themeFill="background1"/>
            <w:vAlign w:val="center"/>
          </w:tcPr>
          <w:p w14:paraId="4BEB48B5" w14:textId="5D1ABBCA" w:rsidR="00C85AFA" w:rsidRPr="00B95D72" w:rsidRDefault="001F2B0B" w:rsidP="00C85AFA">
            <w:pPr>
              <w:adjustRightInd w:val="0"/>
              <w:snapToGrid w:val="0"/>
              <w:spacing w:after="0" w:line="240" w:lineRule="auto"/>
              <w:rPr>
                <w:rFonts w:eastAsia="新宋体" w:cstheme="minorHAnsi"/>
                <w:sz w:val="18"/>
                <w:szCs w:val="18"/>
              </w:rPr>
            </w:pPr>
            <w:r w:rsidRPr="00B95D72">
              <w:rPr>
                <w:rFonts w:eastAsia="新宋体" w:cstheme="minorHAnsi"/>
                <w:sz w:val="18"/>
                <w:szCs w:val="18"/>
              </w:rPr>
              <w:t>4895</w:t>
            </w:r>
            <w:r w:rsidRPr="00B95D72">
              <w:rPr>
                <w:rFonts w:eastAsia="新宋体" w:cstheme="minorHAnsi"/>
                <w:sz w:val="18"/>
                <w:szCs w:val="18"/>
              </w:rPr>
              <w:t>美元</w:t>
            </w:r>
          </w:p>
        </w:tc>
      </w:tr>
      <w:tr w:rsidR="006A2C86" w:rsidRPr="00B95D72" w14:paraId="3D816E41" w14:textId="77777777" w:rsidTr="00B95D72">
        <w:trPr>
          <w:gridAfter w:val="1"/>
          <w:wAfter w:w="8" w:type="dxa"/>
          <w:jc w:val="center"/>
        </w:trPr>
        <w:tc>
          <w:tcPr>
            <w:tcW w:w="1175" w:type="dxa"/>
            <w:shd w:val="clear" w:color="auto" w:fill="FFFFFF" w:themeFill="background1"/>
            <w:vAlign w:val="center"/>
          </w:tcPr>
          <w:p w14:paraId="084741E8" w14:textId="475FD40E" w:rsidR="009D254E" w:rsidRPr="00B95D72" w:rsidRDefault="00A64B44" w:rsidP="007A51CD">
            <w:pPr>
              <w:rPr>
                <w:rFonts w:eastAsia="新宋体" w:cstheme="minorHAnsi"/>
                <w:sz w:val="18"/>
                <w:szCs w:val="18"/>
              </w:rPr>
            </w:pPr>
            <w:r w:rsidRPr="00B95D72">
              <w:rPr>
                <w:rFonts w:eastAsia="新宋体" w:cstheme="minorHAnsi"/>
                <w:sz w:val="18"/>
                <w:szCs w:val="18"/>
              </w:rPr>
              <w:t>加州大学洛杉矶分校</w:t>
            </w:r>
          </w:p>
        </w:tc>
        <w:tc>
          <w:tcPr>
            <w:tcW w:w="1410" w:type="dxa"/>
            <w:shd w:val="clear" w:color="auto" w:fill="FFFFFF" w:themeFill="background1"/>
            <w:vAlign w:val="center"/>
          </w:tcPr>
          <w:p w14:paraId="30B81415" w14:textId="63D5B85D" w:rsidR="00904155" w:rsidRPr="00B95D72" w:rsidRDefault="00A64B44" w:rsidP="00A64B44">
            <w:pPr>
              <w:adjustRightInd w:val="0"/>
              <w:snapToGrid w:val="0"/>
              <w:spacing w:after="0" w:line="240" w:lineRule="auto"/>
              <w:rPr>
                <w:rFonts w:eastAsia="新宋体" w:cstheme="minorHAnsi" w:hint="eastAsia"/>
                <w:sz w:val="18"/>
                <w:szCs w:val="18"/>
              </w:rPr>
            </w:pPr>
            <w:r w:rsidRPr="00B95D72">
              <w:rPr>
                <w:rFonts w:eastAsia="新宋体" w:cstheme="minorHAnsi"/>
                <w:sz w:val="18"/>
                <w:szCs w:val="18"/>
                <w:shd w:val="pct15" w:color="auto" w:fill="FFFFFF"/>
              </w:rPr>
              <w:t>线上</w:t>
            </w:r>
            <w:r w:rsidR="00AE588F" w:rsidRPr="00AE588F">
              <w:rPr>
                <w:rFonts w:eastAsia="新宋体" w:cstheme="minorHAnsi" w:hint="eastAsia"/>
                <w:sz w:val="18"/>
                <w:szCs w:val="18"/>
                <w:shd w:val="clear" w:color="auto" w:fill="FFFFFF" w:themeFill="background1"/>
              </w:rPr>
              <w:t>网络安全</w:t>
            </w:r>
            <w:r w:rsidR="00A31549">
              <w:rPr>
                <w:rFonts w:eastAsia="新宋体" w:cstheme="minorHAnsi" w:hint="eastAsia"/>
                <w:sz w:val="18"/>
                <w:szCs w:val="18"/>
              </w:rPr>
              <w:t>/</w:t>
            </w:r>
            <w:r w:rsidR="00A31549">
              <w:rPr>
                <w:rFonts w:eastAsia="新宋体" w:cstheme="minorHAnsi" w:hint="eastAsia"/>
                <w:sz w:val="18"/>
                <w:szCs w:val="18"/>
              </w:rPr>
              <w:t>数据科学</w:t>
            </w:r>
            <w:r w:rsidRPr="00B95D72">
              <w:rPr>
                <w:rFonts w:eastAsia="新宋体" w:cstheme="minorHAnsi"/>
                <w:sz w:val="18"/>
                <w:szCs w:val="18"/>
              </w:rPr>
              <w:t>证书</w:t>
            </w:r>
          </w:p>
        </w:tc>
        <w:tc>
          <w:tcPr>
            <w:tcW w:w="1746" w:type="dxa"/>
            <w:shd w:val="clear" w:color="auto" w:fill="FFFFFF" w:themeFill="background1"/>
            <w:vAlign w:val="center"/>
          </w:tcPr>
          <w:p w14:paraId="4094D77D" w14:textId="2A190EB3" w:rsidR="00A64B44" w:rsidRPr="00B95D72" w:rsidRDefault="00A64B44" w:rsidP="00E7389E">
            <w:pPr>
              <w:pStyle w:val="a3"/>
              <w:numPr>
                <w:ilvl w:val="0"/>
                <w:numId w:val="1"/>
              </w:numPr>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TOEFL 80/IELTS 6.5/Duolingo: 10</w:t>
            </w:r>
            <w:r w:rsidR="00E7389E" w:rsidRPr="00B95D72">
              <w:rPr>
                <w:rFonts w:eastAsia="新宋体" w:cstheme="minorHAnsi"/>
                <w:sz w:val="18"/>
                <w:szCs w:val="18"/>
              </w:rPr>
              <w:t>5</w:t>
            </w:r>
            <w:r w:rsidRPr="00B95D72">
              <w:rPr>
                <w:rFonts w:eastAsia="新宋体" w:cstheme="minorHAnsi"/>
                <w:sz w:val="18"/>
                <w:szCs w:val="18"/>
              </w:rPr>
              <w:t>/</w:t>
            </w:r>
            <w:r w:rsidR="009D254E" w:rsidRPr="00B95D72">
              <w:rPr>
                <w:rFonts w:eastAsia="新宋体" w:cstheme="minorHAnsi"/>
                <w:color w:val="FF0000"/>
                <w:sz w:val="18"/>
                <w:szCs w:val="18"/>
              </w:rPr>
              <w:t xml:space="preserve"> </w:t>
            </w:r>
            <w:r w:rsidR="00B97933">
              <w:rPr>
                <w:rFonts w:eastAsia="新宋体" w:cstheme="minorHAnsi"/>
                <w:color w:val="FF0000"/>
                <w:sz w:val="18"/>
                <w:szCs w:val="18"/>
              </w:rPr>
              <w:t>四级</w:t>
            </w:r>
            <w:r w:rsidR="009D254E" w:rsidRPr="00B95D72">
              <w:rPr>
                <w:rFonts w:eastAsia="新宋体" w:cstheme="minorHAnsi"/>
                <w:color w:val="FF0000"/>
                <w:sz w:val="18"/>
                <w:szCs w:val="18"/>
              </w:rPr>
              <w:t xml:space="preserve"> </w:t>
            </w:r>
            <w:r w:rsidR="00FC0385">
              <w:rPr>
                <w:rFonts w:eastAsia="新宋体" w:cstheme="minorHAnsi"/>
                <w:color w:val="FF0000"/>
                <w:sz w:val="18"/>
                <w:szCs w:val="18"/>
              </w:rPr>
              <w:t>530</w:t>
            </w:r>
            <w:r w:rsidR="009D254E" w:rsidRPr="00B95D72">
              <w:rPr>
                <w:rFonts w:eastAsia="新宋体" w:cstheme="minorHAnsi"/>
                <w:color w:val="FF0000"/>
                <w:sz w:val="18"/>
                <w:szCs w:val="18"/>
              </w:rPr>
              <w:t>/</w:t>
            </w:r>
            <w:r w:rsidR="00B97933">
              <w:rPr>
                <w:rFonts w:eastAsia="新宋体" w:cstheme="minorHAnsi"/>
                <w:color w:val="FF0000"/>
                <w:sz w:val="18"/>
                <w:szCs w:val="18"/>
              </w:rPr>
              <w:t>六级</w:t>
            </w:r>
            <w:r w:rsidR="009D254E" w:rsidRPr="00B95D72">
              <w:rPr>
                <w:rFonts w:eastAsia="新宋体" w:cstheme="minorHAnsi"/>
                <w:color w:val="FF0000"/>
                <w:sz w:val="18"/>
                <w:szCs w:val="18"/>
              </w:rPr>
              <w:t xml:space="preserve"> </w:t>
            </w:r>
            <w:r w:rsidR="00FC0385">
              <w:rPr>
                <w:rFonts w:eastAsia="新宋体" w:cstheme="minorHAnsi"/>
                <w:color w:val="FF0000"/>
                <w:sz w:val="18"/>
                <w:szCs w:val="18"/>
              </w:rPr>
              <w:t>500</w:t>
            </w:r>
            <w:r w:rsidR="009D254E" w:rsidRPr="00B95D72">
              <w:rPr>
                <w:rFonts w:eastAsia="新宋体" w:cstheme="minorHAnsi"/>
                <w:color w:val="FF0000"/>
                <w:sz w:val="18"/>
                <w:szCs w:val="18"/>
              </w:rPr>
              <w:t>/</w:t>
            </w:r>
            <w:r w:rsidR="009D254E" w:rsidRPr="00B95D72">
              <w:rPr>
                <w:rFonts w:eastAsia="新宋体" w:cstheme="minorHAnsi"/>
                <w:sz w:val="18"/>
                <w:szCs w:val="18"/>
              </w:rPr>
              <w:t xml:space="preserve"> </w:t>
            </w:r>
            <w:proofErr w:type="spellStart"/>
            <w:r w:rsidR="00E7389E" w:rsidRPr="00B95D72">
              <w:rPr>
                <w:rFonts w:eastAsia="新宋体" w:cstheme="minorHAnsi"/>
                <w:sz w:val="18"/>
                <w:szCs w:val="18"/>
              </w:rPr>
              <w:t>iTEP</w:t>
            </w:r>
            <w:proofErr w:type="spellEnd"/>
            <w:r w:rsidR="00E7389E" w:rsidRPr="00B95D72">
              <w:rPr>
                <w:rFonts w:eastAsia="新宋体" w:cstheme="minorHAnsi"/>
                <w:sz w:val="18"/>
                <w:szCs w:val="18"/>
              </w:rPr>
              <w:t>: 4.5</w:t>
            </w:r>
          </w:p>
          <w:p w14:paraId="20E74951" w14:textId="057E63CF" w:rsidR="00A64B44" w:rsidRPr="00B95D72" w:rsidRDefault="00A64B44" w:rsidP="00A64B44">
            <w:pPr>
              <w:pStyle w:val="a3"/>
              <w:numPr>
                <w:ilvl w:val="0"/>
                <w:numId w:val="1"/>
              </w:numPr>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GPA:</w:t>
            </w:r>
            <w:r w:rsidR="00E7389E" w:rsidRPr="00B95D72">
              <w:rPr>
                <w:rFonts w:eastAsia="新宋体" w:cstheme="minorHAnsi"/>
                <w:sz w:val="18"/>
                <w:szCs w:val="18"/>
              </w:rPr>
              <w:t>2.85</w:t>
            </w:r>
            <w:r w:rsidRPr="00B95D72">
              <w:rPr>
                <w:rFonts w:eastAsia="新宋体" w:cstheme="minorHAnsi"/>
                <w:sz w:val="18"/>
                <w:szCs w:val="18"/>
              </w:rPr>
              <w:t>/4</w:t>
            </w:r>
            <w:r w:rsidR="003D0A56">
              <w:rPr>
                <w:rFonts w:eastAsia="新宋体" w:cstheme="minorHAnsi"/>
                <w:sz w:val="18"/>
                <w:szCs w:val="18"/>
              </w:rPr>
              <w:t>.0</w:t>
            </w:r>
          </w:p>
        </w:tc>
        <w:tc>
          <w:tcPr>
            <w:tcW w:w="1046" w:type="dxa"/>
            <w:shd w:val="clear" w:color="auto" w:fill="FFFFFF" w:themeFill="background1"/>
            <w:vAlign w:val="center"/>
          </w:tcPr>
          <w:p w14:paraId="63F45A2D" w14:textId="48CE701C" w:rsidR="00A64B44" w:rsidRPr="00B95D72" w:rsidRDefault="00DA7E6E" w:rsidP="00042B04">
            <w:pPr>
              <w:adjustRightInd w:val="0"/>
              <w:snapToGrid w:val="0"/>
              <w:spacing w:after="0" w:line="240" w:lineRule="auto"/>
              <w:rPr>
                <w:rFonts w:eastAsia="新宋体" w:cstheme="minorHAnsi"/>
                <w:sz w:val="18"/>
                <w:szCs w:val="18"/>
              </w:rPr>
            </w:pPr>
            <w:r w:rsidRPr="00B95D72">
              <w:rPr>
                <w:rFonts w:eastAsia="新宋体" w:cstheme="minorHAnsi"/>
                <w:sz w:val="18"/>
                <w:szCs w:val="18"/>
              </w:rPr>
              <w:t>4</w:t>
            </w:r>
            <w:r w:rsidRPr="00B95D72">
              <w:rPr>
                <w:rFonts w:eastAsia="新宋体" w:cstheme="minorHAnsi"/>
                <w:sz w:val="18"/>
                <w:szCs w:val="18"/>
              </w:rPr>
              <w:t>学分</w:t>
            </w:r>
            <w:r w:rsidRPr="00B95D72">
              <w:rPr>
                <w:rFonts w:eastAsia="新宋体" w:cstheme="minorHAnsi"/>
                <w:sz w:val="18"/>
                <w:szCs w:val="18"/>
              </w:rPr>
              <w:t>/1</w:t>
            </w:r>
            <w:r w:rsidRPr="00B95D72">
              <w:rPr>
                <w:rFonts w:eastAsia="新宋体" w:cstheme="minorHAnsi"/>
                <w:sz w:val="18"/>
                <w:szCs w:val="18"/>
              </w:rPr>
              <w:t>门</w:t>
            </w:r>
          </w:p>
        </w:tc>
        <w:tc>
          <w:tcPr>
            <w:tcW w:w="2053" w:type="dxa"/>
            <w:shd w:val="clear" w:color="auto" w:fill="FFFFFF" w:themeFill="background1"/>
            <w:vAlign w:val="center"/>
          </w:tcPr>
          <w:p w14:paraId="6E943BFD" w14:textId="2314FB66" w:rsidR="00A64B44" w:rsidRPr="00B95D72" w:rsidRDefault="00A64B44" w:rsidP="00042B04">
            <w:pPr>
              <w:adjustRightInd w:val="0"/>
              <w:snapToGrid w:val="0"/>
              <w:spacing w:after="0" w:line="240" w:lineRule="auto"/>
              <w:rPr>
                <w:rFonts w:eastAsia="新宋体" w:cstheme="minorHAnsi"/>
                <w:sz w:val="18"/>
                <w:szCs w:val="18"/>
              </w:rPr>
            </w:pPr>
            <w:r w:rsidRPr="00B95D72">
              <w:rPr>
                <w:rFonts w:eastAsia="新宋体" w:cstheme="minorHAnsi"/>
                <w:sz w:val="18"/>
                <w:szCs w:val="18"/>
              </w:rPr>
              <w:t>冬季</w:t>
            </w:r>
            <w:r w:rsidR="005B263F">
              <w:rPr>
                <w:rFonts w:eastAsia="新宋体" w:cstheme="minorHAnsi" w:hint="eastAsia"/>
                <w:sz w:val="18"/>
                <w:szCs w:val="18"/>
              </w:rPr>
              <w:t>：</w:t>
            </w:r>
            <w:r w:rsidRPr="00B95D72">
              <w:rPr>
                <w:rFonts w:eastAsia="新宋体" w:cstheme="minorHAnsi"/>
                <w:sz w:val="18"/>
                <w:szCs w:val="18"/>
              </w:rPr>
              <w:t>1</w:t>
            </w:r>
            <w:r w:rsidRPr="00B95D72">
              <w:rPr>
                <w:rFonts w:eastAsia="新宋体" w:cstheme="minorHAnsi"/>
                <w:sz w:val="18"/>
                <w:szCs w:val="18"/>
              </w:rPr>
              <w:t>月</w:t>
            </w:r>
            <w:r w:rsidRPr="00B95D72">
              <w:rPr>
                <w:rFonts w:eastAsia="新宋体" w:cstheme="minorHAnsi"/>
                <w:sz w:val="18"/>
                <w:szCs w:val="18"/>
              </w:rPr>
              <w:t>-3</w:t>
            </w:r>
            <w:r w:rsidRPr="00B95D72">
              <w:rPr>
                <w:rFonts w:eastAsia="新宋体" w:cstheme="minorHAnsi"/>
                <w:sz w:val="18"/>
                <w:szCs w:val="18"/>
              </w:rPr>
              <w:t>月</w:t>
            </w:r>
            <w:r w:rsidRPr="00B95D72">
              <w:rPr>
                <w:rFonts w:eastAsia="新宋体" w:cstheme="minorHAnsi"/>
                <w:sz w:val="18"/>
                <w:szCs w:val="18"/>
              </w:rPr>
              <w:t xml:space="preserve">  </w:t>
            </w:r>
          </w:p>
          <w:p w14:paraId="30346191" w14:textId="7AB04EC3" w:rsidR="00A64B44" w:rsidRPr="00B95D72" w:rsidRDefault="00A64B44" w:rsidP="00042B04">
            <w:pPr>
              <w:adjustRightInd w:val="0"/>
              <w:snapToGrid w:val="0"/>
              <w:spacing w:after="0" w:line="240" w:lineRule="auto"/>
              <w:rPr>
                <w:rFonts w:eastAsia="新宋体" w:cstheme="minorHAnsi"/>
                <w:sz w:val="18"/>
                <w:szCs w:val="18"/>
              </w:rPr>
            </w:pPr>
            <w:r w:rsidRPr="00B95D72">
              <w:rPr>
                <w:rFonts w:eastAsia="新宋体" w:cstheme="minorHAnsi"/>
                <w:sz w:val="18"/>
                <w:szCs w:val="18"/>
              </w:rPr>
              <w:t>春季</w:t>
            </w:r>
            <w:r w:rsidR="005B263F">
              <w:rPr>
                <w:rFonts w:eastAsia="新宋体" w:cstheme="minorHAnsi" w:hint="eastAsia"/>
                <w:sz w:val="18"/>
                <w:szCs w:val="18"/>
              </w:rPr>
              <w:t>：</w:t>
            </w:r>
            <w:r w:rsidRPr="00B95D72">
              <w:rPr>
                <w:rFonts w:eastAsia="新宋体" w:cstheme="minorHAnsi"/>
                <w:sz w:val="18"/>
                <w:szCs w:val="18"/>
              </w:rPr>
              <w:t>3</w:t>
            </w:r>
            <w:r w:rsidRPr="00B95D72">
              <w:rPr>
                <w:rFonts w:eastAsia="新宋体" w:cstheme="minorHAnsi"/>
                <w:sz w:val="18"/>
                <w:szCs w:val="18"/>
              </w:rPr>
              <w:t>月</w:t>
            </w:r>
            <w:r w:rsidRPr="00B95D72">
              <w:rPr>
                <w:rFonts w:eastAsia="新宋体" w:cstheme="minorHAnsi"/>
                <w:sz w:val="18"/>
                <w:szCs w:val="18"/>
              </w:rPr>
              <w:t>-6</w:t>
            </w:r>
            <w:r w:rsidRPr="00B95D72">
              <w:rPr>
                <w:rFonts w:eastAsia="新宋体" w:cstheme="minorHAnsi"/>
                <w:sz w:val="18"/>
                <w:szCs w:val="18"/>
              </w:rPr>
              <w:t>月</w:t>
            </w:r>
          </w:p>
        </w:tc>
        <w:tc>
          <w:tcPr>
            <w:tcW w:w="3242" w:type="dxa"/>
            <w:shd w:val="clear" w:color="auto" w:fill="FFFFFF" w:themeFill="background1"/>
            <w:vAlign w:val="center"/>
          </w:tcPr>
          <w:p w14:paraId="57E5F5E3" w14:textId="03BC04EE" w:rsidR="00A64B44" w:rsidRPr="00B95D72" w:rsidRDefault="00A64B44" w:rsidP="007A108E">
            <w:pPr>
              <w:adjustRightInd w:val="0"/>
              <w:snapToGrid w:val="0"/>
              <w:spacing w:after="0" w:line="240" w:lineRule="auto"/>
              <w:rPr>
                <w:rFonts w:eastAsia="新宋体" w:cstheme="minorHAnsi"/>
                <w:sz w:val="18"/>
                <w:szCs w:val="18"/>
              </w:rPr>
            </w:pPr>
            <w:r w:rsidRPr="00B95D72">
              <w:rPr>
                <w:rFonts w:eastAsia="新宋体" w:cstheme="minorHAnsi"/>
                <w:sz w:val="18"/>
                <w:szCs w:val="18"/>
              </w:rPr>
              <w:t>直播课和录播课相结合</w:t>
            </w:r>
            <w:r w:rsidR="007A108E" w:rsidRPr="00B95D72">
              <w:rPr>
                <w:rFonts w:eastAsia="新宋体" w:cstheme="minorHAnsi"/>
                <w:sz w:val="18"/>
                <w:szCs w:val="18"/>
              </w:rPr>
              <w:t>；</w:t>
            </w:r>
          </w:p>
          <w:p w14:paraId="66ADBCEC" w14:textId="77777777" w:rsidR="007A108E" w:rsidRDefault="007A108E" w:rsidP="007A108E">
            <w:pPr>
              <w:adjustRightInd w:val="0"/>
              <w:snapToGrid w:val="0"/>
              <w:spacing w:after="0" w:line="240" w:lineRule="auto"/>
              <w:rPr>
                <w:rFonts w:eastAsia="新宋体" w:cstheme="minorHAnsi"/>
                <w:sz w:val="18"/>
                <w:szCs w:val="18"/>
              </w:rPr>
            </w:pPr>
            <w:r w:rsidRPr="00B95D72">
              <w:rPr>
                <w:rFonts w:eastAsia="新宋体" w:cstheme="minorHAnsi"/>
                <w:sz w:val="18"/>
                <w:szCs w:val="18"/>
              </w:rPr>
              <w:t>UCLA</w:t>
            </w:r>
            <w:r w:rsidRPr="00B95D72">
              <w:rPr>
                <w:rFonts w:eastAsia="新宋体" w:cstheme="minorHAnsi"/>
                <w:sz w:val="18"/>
                <w:szCs w:val="18"/>
              </w:rPr>
              <w:t>教授及行业精英授课，在学习理论知识的同时也会获取行业实战经验；</w:t>
            </w:r>
          </w:p>
          <w:p w14:paraId="795FF8E0" w14:textId="2582180D" w:rsidR="00E8025A" w:rsidRPr="00E8025A" w:rsidRDefault="00E8025A" w:rsidP="00E8025A">
            <w:pPr>
              <w:adjustRightInd w:val="0"/>
              <w:snapToGrid w:val="0"/>
              <w:spacing w:after="0" w:line="240" w:lineRule="auto"/>
              <w:rPr>
                <w:rFonts w:eastAsia="新宋体" w:cstheme="minorHAnsi" w:hint="eastAsia"/>
                <w:sz w:val="18"/>
                <w:szCs w:val="18"/>
              </w:rPr>
            </w:pPr>
            <w:r w:rsidRPr="00E8025A">
              <w:rPr>
                <w:rFonts w:eastAsia="新宋体" w:cstheme="minorHAnsi" w:hint="eastAsia"/>
                <w:sz w:val="18"/>
                <w:szCs w:val="18"/>
              </w:rPr>
              <w:t>可选课程：</w:t>
            </w:r>
            <w:r w:rsidRPr="00E8025A">
              <w:rPr>
                <w:rFonts w:eastAsia="新宋体" w:cstheme="minorHAnsi" w:hint="eastAsia"/>
                <w:sz w:val="18"/>
                <w:szCs w:val="18"/>
              </w:rPr>
              <w:t>Fundamentals of Cybersecurity</w:t>
            </w:r>
            <w:r w:rsidRPr="00E8025A">
              <w:rPr>
                <w:rFonts w:eastAsia="新宋体" w:cstheme="minorHAnsi" w:hint="eastAsia"/>
                <w:sz w:val="18"/>
                <w:szCs w:val="18"/>
              </w:rPr>
              <w:t>；</w:t>
            </w:r>
            <w:r w:rsidRPr="00E8025A">
              <w:rPr>
                <w:rFonts w:eastAsia="新宋体" w:cstheme="minorHAnsi" w:hint="eastAsia"/>
                <w:sz w:val="18"/>
                <w:szCs w:val="18"/>
              </w:rPr>
              <w:t>Information Systems Infrastructure Security Management</w:t>
            </w:r>
            <w:r w:rsidRPr="00E8025A">
              <w:rPr>
                <w:rFonts w:eastAsia="新宋体" w:cstheme="minorHAnsi" w:hint="eastAsia"/>
                <w:sz w:val="18"/>
                <w:szCs w:val="18"/>
              </w:rPr>
              <w:t>；</w:t>
            </w:r>
            <w:r w:rsidRPr="00E8025A">
              <w:rPr>
                <w:rFonts w:eastAsia="新宋体" w:cstheme="minorHAnsi" w:hint="eastAsia"/>
                <w:sz w:val="18"/>
                <w:szCs w:val="18"/>
              </w:rPr>
              <w:t xml:space="preserve">Network, Operating System, and Database Security </w:t>
            </w:r>
            <w:r w:rsidRPr="00E8025A">
              <w:rPr>
                <w:rFonts w:eastAsia="新宋体" w:cstheme="minorHAnsi" w:hint="eastAsia"/>
                <w:sz w:val="18"/>
                <w:szCs w:val="18"/>
              </w:rPr>
              <w:t>；</w:t>
            </w:r>
            <w:r w:rsidRPr="00E8025A">
              <w:rPr>
                <w:rFonts w:eastAsia="新宋体" w:cstheme="minorHAnsi" w:hint="eastAsia"/>
                <w:sz w:val="18"/>
                <w:szCs w:val="18"/>
              </w:rPr>
              <w:t>Cybersecurity Lab: Defensive Tools</w:t>
            </w:r>
            <w:r w:rsidRPr="00E8025A">
              <w:rPr>
                <w:rFonts w:eastAsia="新宋体" w:cstheme="minorHAnsi" w:hint="eastAsia"/>
                <w:sz w:val="18"/>
                <w:szCs w:val="18"/>
              </w:rPr>
              <w:t>；</w:t>
            </w:r>
            <w:r>
              <w:rPr>
                <w:rFonts w:eastAsia="新宋体" w:cstheme="minorHAnsi" w:hint="eastAsia"/>
                <w:sz w:val="18"/>
                <w:szCs w:val="18"/>
              </w:rPr>
              <w:t>/</w:t>
            </w:r>
            <w:r w:rsidRPr="00E8025A">
              <w:rPr>
                <w:rFonts w:eastAsia="新宋体" w:cstheme="minorHAnsi" w:hint="eastAsia"/>
                <w:sz w:val="18"/>
                <w:szCs w:val="18"/>
              </w:rPr>
              <w:t>Introduction to Data Science</w:t>
            </w:r>
            <w:r w:rsidR="009E1398">
              <w:rPr>
                <w:rFonts w:eastAsia="新宋体" w:cstheme="minorHAnsi" w:hint="eastAsia"/>
                <w:sz w:val="18"/>
                <w:szCs w:val="18"/>
              </w:rPr>
              <w:t>/</w:t>
            </w:r>
            <w:r w:rsidRPr="00E8025A">
              <w:rPr>
                <w:rFonts w:eastAsia="新宋体" w:cstheme="minorHAnsi" w:hint="eastAsia"/>
                <w:sz w:val="18"/>
                <w:szCs w:val="18"/>
              </w:rPr>
              <w:t>Exploratory Data Analysis and Visualization</w:t>
            </w:r>
            <w:r w:rsidRPr="00E8025A">
              <w:rPr>
                <w:rFonts w:eastAsia="新宋体" w:cstheme="minorHAnsi" w:hint="eastAsia"/>
                <w:sz w:val="18"/>
                <w:szCs w:val="18"/>
              </w:rPr>
              <w:t>；</w:t>
            </w:r>
            <w:r w:rsidRPr="00E8025A">
              <w:rPr>
                <w:rFonts w:eastAsia="新宋体" w:cstheme="minorHAnsi" w:hint="eastAsia"/>
                <w:sz w:val="18"/>
                <w:szCs w:val="18"/>
              </w:rPr>
              <w:t xml:space="preserve">Machine Learning Using R </w:t>
            </w:r>
            <w:r w:rsidRPr="00E8025A">
              <w:rPr>
                <w:rFonts w:eastAsia="新宋体" w:cstheme="minorHAnsi" w:hint="eastAsia"/>
                <w:sz w:val="18"/>
                <w:szCs w:val="18"/>
              </w:rPr>
              <w:t>；</w:t>
            </w:r>
            <w:r w:rsidRPr="00E8025A">
              <w:rPr>
                <w:rFonts w:eastAsia="新宋体" w:cstheme="minorHAnsi" w:hint="eastAsia"/>
                <w:sz w:val="18"/>
                <w:szCs w:val="18"/>
              </w:rPr>
              <w:t xml:space="preserve">Big data management </w:t>
            </w:r>
            <w:r w:rsidRPr="00E8025A">
              <w:rPr>
                <w:rFonts w:eastAsia="新宋体" w:cstheme="minorHAnsi" w:hint="eastAsia"/>
                <w:sz w:val="18"/>
                <w:szCs w:val="18"/>
              </w:rPr>
              <w:t>；</w:t>
            </w:r>
          </w:p>
          <w:p w14:paraId="648FBCC2" w14:textId="17DD43EA" w:rsidR="00E8025A" w:rsidRPr="00B95D72" w:rsidRDefault="00E8025A" w:rsidP="007A108E">
            <w:pPr>
              <w:adjustRightInd w:val="0"/>
              <w:snapToGrid w:val="0"/>
              <w:spacing w:after="0" w:line="240" w:lineRule="auto"/>
              <w:rPr>
                <w:rFonts w:eastAsia="新宋体" w:cstheme="minorHAnsi" w:hint="eastAsia"/>
                <w:sz w:val="18"/>
                <w:szCs w:val="18"/>
              </w:rPr>
            </w:pPr>
            <w:r w:rsidRPr="00E8025A">
              <w:rPr>
                <w:rFonts w:eastAsia="新宋体" w:cstheme="minorHAnsi" w:hint="eastAsia"/>
                <w:sz w:val="18"/>
                <w:szCs w:val="18"/>
              </w:rPr>
              <w:t>Data Science Fundamentals</w:t>
            </w:r>
            <w:r w:rsidRPr="00E8025A">
              <w:rPr>
                <w:rFonts w:eastAsia="新宋体" w:cstheme="minorHAnsi" w:hint="eastAsia"/>
                <w:sz w:val="18"/>
                <w:szCs w:val="18"/>
              </w:rPr>
              <w:t>；</w:t>
            </w:r>
          </w:p>
        </w:tc>
        <w:tc>
          <w:tcPr>
            <w:tcW w:w="1559" w:type="dxa"/>
            <w:shd w:val="clear" w:color="auto" w:fill="FFFFFF" w:themeFill="background1"/>
            <w:vAlign w:val="center"/>
          </w:tcPr>
          <w:p w14:paraId="79494A72" w14:textId="56E8313F" w:rsidR="00A64B44" w:rsidRPr="00B95D72" w:rsidRDefault="00A64B44" w:rsidP="00A64B44">
            <w:pPr>
              <w:adjustRightInd w:val="0"/>
              <w:snapToGrid w:val="0"/>
              <w:spacing w:after="0" w:line="240" w:lineRule="auto"/>
              <w:rPr>
                <w:rFonts w:eastAsia="新宋体" w:cstheme="minorHAnsi"/>
                <w:sz w:val="18"/>
                <w:szCs w:val="18"/>
              </w:rPr>
            </w:pPr>
            <w:r w:rsidRPr="00B95D72">
              <w:rPr>
                <w:rFonts w:eastAsia="新宋体" w:cstheme="minorHAnsi"/>
                <w:sz w:val="18"/>
                <w:szCs w:val="18"/>
              </w:rPr>
              <w:t>学习</w:t>
            </w:r>
            <w:r w:rsidRPr="00B95D72">
              <w:rPr>
                <w:rFonts w:eastAsia="新宋体" w:cstheme="minorHAnsi"/>
                <w:sz w:val="18"/>
                <w:szCs w:val="18"/>
              </w:rPr>
              <w:t>1</w:t>
            </w:r>
            <w:r w:rsidRPr="00B95D72">
              <w:rPr>
                <w:rFonts w:eastAsia="新宋体" w:cstheme="minorHAnsi"/>
                <w:sz w:val="18"/>
                <w:szCs w:val="18"/>
              </w:rPr>
              <w:t>门课可以获得学校官方成绩单和学分，完成专业要求的</w:t>
            </w:r>
            <w:r w:rsidRPr="00B95D72">
              <w:rPr>
                <w:rFonts w:eastAsia="新宋体" w:cstheme="minorHAnsi"/>
                <w:sz w:val="18"/>
                <w:szCs w:val="18"/>
              </w:rPr>
              <w:t>4-6</w:t>
            </w:r>
            <w:r w:rsidRPr="00B95D72">
              <w:rPr>
                <w:rFonts w:eastAsia="新宋体" w:cstheme="minorHAnsi"/>
                <w:sz w:val="18"/>
                <w:szCs w:val="18"/>
              </w:rPr>
              <w:t>门课可以拿到行业认可的证书</w:t>
            </w:r>
          </w:p>
        </w:tc>
        <w:tc>
          <w:tcPr>
            <w:tcW w:w="1276" w:type="dxa"/>
            <w:shd w:val="clear" w:color="auto" w:fill="FFFFFF" w:themeFill="background1"/>
            <w:vAlign w:val="center"/>
          </w:tcPr>
          <w:p w14:paraId="59151D3D" w14:textId="77777777" w:rsidR="00A64B44" w:rsidRPr="00B95D72" w:rsidRDefault="00E7389E" w:rsidP="00A64B44">
            <w:pPr>
              <w:adjustRightInd w:val="0"/>
              <w:snapToGrid w:val="0"/>
              <w:spacing w:after="0" w:line="240" w:lineRule="auto"/>
              <w:rPr>
                <w:rFonts w:eastAsia="新宋体" w:cstheme="minorHAnsi"/>
                <w:sz w:val="18"/>
                <w:szCs w:val="18"/>
              </w:rPr>
            </w:pPr>
            <w:r w:rsidRPr="00B95D72">
              <w:rPr>
                <w:rFonts w:eastAsia="新宋体" w:cstheme="minorHAnsi"/>
                <w:sz w:val="18"/>
                <w:szCs w:val="18"/>
              </w:rPr>
              <w:t>冬：</w:t>
            </w:r>
            <w:r w:rsidRPr="00B95D72">
              <w:rPr>
                <w:rFonts w:eastAsia="新宋体" w:cstheme="minorHAnsi"/>
                <w:sz w:val="18"/>
                <w:szCs w:val="18"/>
              </w:rPr>
              <w:t>10</w:t>
            </w:r>
            <w:r w:rsidRPr="00B95D72">
              <w:rPr>
                <w:rFonts w:eastAsia="新宋体" w:cstheme="minorHAnsi"/>
                <w:sz w:val="18"/>
                <w:szCs w:val="18"/>
              </w:rPr>
              <w:t>月</w:t>
            </w:r>
            <w:r w:rsidRPr="00B95D72">
              <w:rPr>
                <w:rFonts w:eastAsia="新宋体" w:cstheme="minorHAnsi"/>
                <w:sz w:val="18"/>
                <w:szCs w:val="18"/>
              </w:rPr>
              <w:t>27</w:t>
            </w:r>
            <w:r w:rsidRPr="00B95D72">
              <w:rPr>
                <w:rFonts w:eastAsia="新宋体" w:cstheme="minorHAnsi"/>
                <w:sz w:val="18"/>
                <w:szCs w:val="18"/>
              </w:rPr>
              <w:t>日</w:t>
            </w:r>
          </w:p>
          <w:p w14:paraId="0BB9EDCE" w14:textId="665562AD" w:rsidR="00E7389E" w:rsidRPr="00B95D72" w:rsidRDefault="00E7389E" w:rsidP="00A64B44">
            <w:pPr>
              <w:adjustRightInd w:val="0"/>
              <w:snapToGrid w:val="0"/>
              <w:spacing w:after="0" w:line="240" w:lineRule="auto"/>
              <w:rPr>
                <w:rFonts w:eastAsia="新宋体" w:cstheme="minorHAnsi"/>
                <w:sz w:val="18"/>
                <w:szCs w:val="18"/>
              </w:rPr>
            </w:pPr>
            <w:r w:rsidRPr="00B95D72">
              <w:rPr>
                <w:rFonts w:eastAsia="新宋体" w:cstheme="minorHAnsi"/>
                <w:sz w:val="18"/>
                <w:szCs w:val="18"/>
              </w:rPr>
              <w:t>春：</w:t>
            </w:r>
            <w:r w:rsidRPr="00B95D72">
              <w:rPr>
                <w:rFonts w:eastAsia="新宋体" w:cstheme="minorHAnsi"/>
                <w:sz w:val="18"/>
                <w:szCs w:val="18"/>
              </w:rPr>
              <w:t>11</w:t>
            </w:r>
            <w:r w:rsidRPr="00B95D72">
              <w:rPr>
                <w:rFonts w:eastAsia="新宋体" w:cstheme="minorHAnsi"/>
                <w:sz w:val="18"/>
                <w:szCs w:val="18"/>
              </w:rPr>
              <w:t>月</w:t>
            </w:r>
            <w:r w:rsidRPr="00B95D72">
              <w:rPr>
                <w:rFonts w:eastAsia="新宋体" w:cstheme="minorHAnsi"/>
                <w:sz w:val="18"/>
                <w:szCs w:val="18"/>
              </w:rPr>
              <w:t>30</w:t>
            </w:r>
            <w:r w:rsidRPr="00B95D72">
              <w:rPr>
                <w:rFonts w:eastAsia="新宋体" w:cstheme="minorHAnsi"/>
                <w:sz w:val="18"/>
                <w:szCs w:val="18"/>
              </w:rPr>
              <w:t>日</w:t>
            </w:r>
          </w:p>
        </w:tc>
        <w:tc>
          <w:tcPr>
            <w:tcW w:w="1396" w:type="dxa"/>
            <w:shd w:val="clear" w:color="auto" w:fill="FFFFFF" w:themeFill="background1"/>
            <w:vAlign w:val="center"/>
          </w:tcPr>
          <w:p w14:paraId="76E4AB02" w14:textId="11F44954" w:rsidR="00A64B44" w:rsidRPr="00B95D72" w:rsidRDefault="0046308C" w:rsidP="00A64B44">
            <w:pPr>
              <w:adjustRightInd w:val="0"/>
              <w:snapToGrid w:val="0"/>
              <w:spacing w:after="0" w:line="240" w:lineRule="auto"/>
              <w:rPr>
                <w:rFonts w:eastAsia="新宋体" w:cstheme="minorHAnsi"/>
                <w:sz w:val="18"/>
                <w:szCs w:val="18"/>
              </w:rPr>
            </w:pPr>
            <w:r w:rsidRPr="00B95D72">
              <w:rPr>
                <w:rFonts w:eastAsia="新宋体" w:cstheme="minorHAnsi"/>
                <w:sz w:val="18"/>
                <w:szCs w:val="18"/>
              </w:rPr>
              <w:t>1</w:t>
            </w:r>
            <w:r w:rsidR="00B50464" w:rsidRPr="00B95D72">
              <w:rPr>
                <w:rFonts w:eastAsia="新宋体" w:cstheme="minorHAnsi"/>
                <w:sz w:val="18"/>
                <w:szCs w:val="18"/>
              </w:rPr>
              <w:t>200-1850</w:t>
            </w:r>
            <w:r w:rsidR="00B50464" w:rsidRPr="00B95D72">
              <w:rPr>
                <w:rFonts w:eastAsia="新宋体" w:cstheme="minorHAnsi"/>
                <w:sz w:val="18"/>
                <w:szCs w:val="18"/>
              </w:rPr>
              <w:t>美元</w:t>
            </w:r>
            <w:r w:rsidR="00930BA0">
              <w:rPr>
                <w:rFonts w:eastAsia="新宋体" w:cstheme="minorHAnsi" w:hint="eastAsia"/>
                <w:sz w:val="18"/>
                <w:szCs w:val="18"/>
              </w:rPr>
              <w:t xml:space="preserve"> (</w:t>
            </w:r>
            <w:r w:rsidR="00930BA0">
              <w:rPr>
                <w:rFonts w:eastAsia="新宋体" w:cstheme="minorHAnsi" w:hint="eastAsia"/>
                <w:sz w:val="18"/>
                <w:szCs w:val="18"/>
              </w:rPr>
              <w:t>线上课</w:t>
            </w:r>
            <w:r w:rsidR="00930BA0">
              <w:rPr>
                <w:rFonts w:eastAsia="新宋体" w:cstheme="minorHAnsi" w:hint="eastAsia"/>
                <w:sz w:val="18"/>
                <w:szCs w:val="18"/>
              </w:rPr>
              <w:t>)</w:t>
            </w:r>
          </w:p>
        </w:tc>
      </w:tr>
    </w:tbl>
    <w:p w14:paraId="28D4AF11" w14:textId="0924D7ED" w:rsidR="00F97614" w:rsidRPr="00B95D72" w:rsidRDefault="00F97614" w:rsidP="00EB3B0E">
      <w:pPr>
        <w:adjustRightInd w:val="0"/>
        <w:snapToGrid w:val="0"/>
        <w:spacing w:after="0" w:line="240" w:lineRule="auto"/>
        <w:rPr>
          <w:rFonts w:eastAsia="新宋体" w:cstheme="minorHAnsi"/>
          <w:sz w:val="18"/>
          <w:szCs w:val="18"/>
        </w:rPr>
      </w:pPr>
    </w:p>
    <w:tbl>
      <w:tblPr>
        <w:tblStyle w:val="af"/>
        <w:tblW w:w="15069"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92"/>
        <w:gridCol w:w="1265"/>
        <w:gridCol w:w="1947"/>
        <w:gridCol w:w="982"/>
        <w:gridCol w:w="1269"/>
        <w:gridCol w:w="4774"/>
        <w:gridCol w:w="1055"/>
        <w:gridCol w:w="1124"/>
        <w:gridCol w:w="1461"/>
      </w:tblGrid>
      <w:tr w:rsidR="00042B04" w:rsidRPr="00B95D72" w14:paraId="4B2C5672" w14:textId="77777777" w:rsidTr="00B9565B">
        <w:trPr>
          <w:trHeight w:val="559"/>
        </w:trPr>
        <w:tc>
          <w:tcPr>
            <w:tcW w:w="15069" w:type="dxa"/>
            <w:gridSpan w:val="9"/>
            <w:shd w:val="clear" w:color="auto" w:fill="DBE5F1" w:themeFill="accent1" w:themeFillTint="33"/>
            <w:vAlign w:val="center"/>
          </w:tcPr>
          <w:p w14:paraId="1859E17E" w14:textId="278E4F68" w:rsidR="00042B04" w:rsidRPr="00904155" w:rsidRDefault="00904155" w:rsidP="00904155">
            <w:pPr>
              <w:snapToGrid w:val="0"/>
              <w:spacing w:after="0" w:line="240" w:lineRule="auto"/>
              <w:jc w:val="center"/>
              <w:rPr>
                <w:rFonts w:eastAsia="新宋体" w:cstheme="minorHAnsi"/>
                <w:b/>
                <w:bCs/>
              </w:rPr>
            </w:pPr>
            <w:r>
              <w:rPr>
                <w:rFonts w:eastAsia="新宋体" w:cstheme="minorHAnsi"/>
                <w:sz w:val="18"/>
                <w:szCs w:val="18"/>
              </w:rPr>
              <w:br w:type="page"/>
            </w:r>
            <w:r w:rsidR="00042B04" w:rsidRPr="00904155">
              <w:rPr>
                <w:rFonts w:eastAsia="新宋体" w:cstheme="minorHAnsi"/>
                <w:b/>
                <w:bCs/>
              </w:rPr>
              <w:t>SAF 2</w:t>
            </w:r>
            <w:r w:rsidR="00234F74" w:rsidRPr="00904155">
              <w:rPr>
                <w:rFonts w:eastAsia="新宋体" w:cstheme="minorHAnsi"/>
                <w:b/>
                <w:bCs/>
              </w:rPr>
              <w:t>4</w:t>
            </w:r>
            <w:r w:rsidR="00042B04" w:rsidRPr="00904155">
              <w:rPr>
                <w:rFonts w:eastAsia="新宋体" w:cstheme="minorHAnsi"/>
                <w:b/>
                <w:bCs/>
              </w:rPr>
              <w:t>年</w:t>
            </w:r>
            <w:r w:rsidR="00234F74" w:rsidRPr="00904155">
              <w:rPr>
                <w:rFonts w:eastAsia="新宋体" w:cstheme="minorHAnsi"/>
                <w:b/>
                <w:bCs/>
              </w:rPr>
              <w:t>春季</w:t>
            </w:r>
            <w:r w:rsidR="00042B04" w:rsidRPr="00904155">
              <w:rPr>
                <w:rFonts w:eastAsia="新宋体" w:cstheme="minorHAnsi"/>
                <w:b/>
                <w:bCs/>
              </w:rPr>
              <w:t>学期</w:t>
            </w:r>
            <w:r w:rsidR="00234F74" w:rsidRPr="00904155">
              <w:rPr>
                <w:rFonts w:eastAsia="新宋体" w:cstheme="minorHAnsi"/>
                <w:b/>
                <w:bCs/>
              </w:rPr>
              <w:t>名校交流项</w:t>
            </w:r>
            <w:r w:rsidR="00042B04" w:rsidRPr="00904155">
              <w:rPr>
                <w:rFonts w:eastAsia="新宋体" w:cstheme="minorHAnsi"/>
                <w:b/>
                <w:bCs/>
              </w:rPr>
              <w:t>目</w:t>
            </w:r>
          </w:p>
        </w:tc>
      </w:tr>
      <w:tr w:rsidR="00B9565B" w:rsidRPr="00B95D72" w14:paraId="78ADE214" w14:textId="77777777" w:rsidTr="00B9565B">
        <w:tc>
          <w:tcPr>
            <w:tcW w:w="1192" w:type="dxa"/>
            <w:shd w:val="clear" w:color="auto" w:fill="DBE5F1" w:themeFill="accent1" w:themeFillTint="33"/>
            <w:vAlign w:val="center"/>
          </w:tcPr>
          <w:p w14:paraId="3A523E55" w14:textId="1F33D501" w:rsidR="00042B04" w:rsidRPr="00B95D72" w:rsidRDefault="00042B04" w:rsidP="00042B04">
            <w:pPr>
              <w:adjustRightInd w:val="0"/>
              <w:snapToGrid w:val="0"/>
              <w:spacing w:after="0" w:line="240" w:lineRule="auto"/>
              <w:jc w:val="center"/>
              <w:rPr>
                <w:rFonts w:eastAsia="新宋体" w:cstheme="minorHAnsi"/>
                <w:b/>
                <w:bCs/>
                <w:sz w:val="20"/>
                <w:szCs w:val="20"/>
              </w:rPr>
            </w:pPr>
            <w:r w:rsidRPr="00B95D72">
              <w:rPr>
                <w:rFonts w:eastAsia="新宋体" w:cstheme="minorHAnsi"/>
                <w:b/>
                <w:bCs/>
                <w:sz w:val="20"/>
                <w:szCs w:val="20"/>
              </w:rPr>
              <w:t>海外大学</w:t>
            </w:r>
          </w:p>
        </w:tc>
        <w:tc>
          <w:tcPr>
            <w:tcW w:w="1265" w:type="dxa"/>
            <w:shd w:val="clear" w:color="auto" w:fill="DBE5F1" w:themeFill="accent1" w:themeFillTint="33"/>
            <w:vAlign w:val="center"/>
          </w:tcPr>
          <w:p w14:paraId="002E092A" w14:textId="227F4B8D" w:rsidR="00042B04" w:rsidRPr="00B95D72" w:rsidRDefault="00042B04" w:rsidP="00042B04">
            <w:pPr>
              <w:adjustRightInd w:val="0"/>
              <w:snapToGrid w:val="0"/>
              <w:spacing w:after="0" w:line="240" w:lineRule="auto"/>
              <w:jc w:val="center"/>
              <w:rPr>
                <w:rFonts w:eastAsia="新宋体" w:cstheme="minorHAnsi"/>
                <w:b/>
                <w:bCs/>
                <w:sz w:val="20"/>
                <w:szCs w:val="20"/>
              </w:rPr>
            </w:pPr>
            <w:r w:rsidRPr="00B95D72">
              <w:rPr>
                <w:rFonts w:eastAsia="新宋体" w:cstheme="minorHAnsi"/>
                <w:b/>
                <w:bCs/>
                <w:sz w:val="20"/>
                <w:szCs w:val="20"/>
              </w:rPr>
              <w:t>项目名称</w:t>
            </w:r>
          </w:p>
        </w:tc>
        <w:tc>
          <w:tcPr>
            <w:tcW w:w="1947" w:type="dxa"/>
            <w:shd w:val="clear" w:color="auto" w:fill="DBE5F1" w:themeFill="accent1" w:themeFillTint="33"/>
            <w:vAlign w:val="center"/>
          </w:tcPr>
          <w:p w14:paraId="01225246" w14:textId="08821EF1" w:rsidR="00042B04" w:rsidRPr="00B95D72" w:rsidRDefault="00042B04" w:rsidP="00042B04">
            <w:pPr>
              <w:adjustRightInd w:val="0"/>
              <w:snapToGrid w:val="0"/>
              <w:spacing w:after="0" w:line="240" w:lineRule="auto"/>
              <w:jc w:val="center"/>
              <w:rPr>
                <w:rFonts w:eastAsia="新宋体" w:cstheme="minorHAnsi"/>
                <w:b/>
                <w:bCs/>
                <w:sz w:val="20"/>
                <w:szCs w:val="20"/>
              </w:rPr>
            </w:pPr>
            <w:r w:rsidRPr="00B95D72">
              <w:rPr>
                <w:rFonts w:eastAsia="新宋体" w:cstheme="minorHAnsi"/>
                <w:b/>
                <w:bCs/>
                <w:sz w:val="20"/>
                <w:szCs w:val="20"/>
              </w:rPr>
              <w:t>申请要求</w:t>
            </w:r>
          </w:p>
        </w:tc>
        <w:tc>
          <w:tcPr>
            <w:tcW w:w="982" w:type="dxa"/>
            <w:shd w:val="clear" w:color="auto" w:fill="DBE5F1" w:themeFill="accent1" w:themeFillTint="33"/>
            <w:vAlign w:val="center"/>
          </w:tcPr>
          <w:p w14:paraId="1CBAFBE2" w14:textId="0F71210B" w:rsidR="00042B04" w:rsidRPr="00B95D72" w:rsidRDefault="00042B04" w:rsidP="00042B04">
            <w:pPr>
              <w:adjustRightInd w:val="0"/>
              <w:snapToGrid w:val="0"/>
              <w:spacing w:after="0" w:line="240" w:lineRule="auto"/>
              <w:jc w:val="center"/>
              <w:rPr>
                <w:rFonts w:eastAsia="新宋体" w:cstheme="minorHAnsi"/>
                <w:b/>
                <w:bCs/>
                <w:sz w:val="20"/>
                <w:szCs w:val="20"/>
              </w:rPr>
            </w:pPr>
            <w:r w:rsidRPr="00B95D72">
              <w:rPr>
                <w:rFonts w:eastAsia="新宋体" w:cstheme="minorHAnsi"/>
                <w:b/>
                <w:bCs/>
                <w:sz w:val="20"/>
                <w:szCs w:val="20"/>
              </w:rPr>
              <w:t>学分</w:t>
            </w:r>
          </w:p>
        </w:tc>
        <w:tc>
          <w:tcPr>
            <w:tcW w:w="1269" w:type="dxa"/>
            <w:shd w:val="clear" w:color="auto" w:fill="DBE5F1" w:themeFill="accent1" w:themeFillTint="33"/>
            <w:vAlign w:val="center"/>
          </w:tcPr>
          <w:p w14:paraId="4C5DD4A5" w14:textId="5B503704" w:rsidR="00042B04" w:rsidRPr="00B95D72" w:rsidRDefault="00042B04" w:rsidP="00042B04">
            <w:pPr>
              <w:adjustRightInd w:val="0"/>
              <w:snapToGrid w:val="0"/>
              <w:spacing w:after="0" w:line="240" w:lineRule="auto"/>
              <w:jc w:val="center"/>
              <w:rPr>
                <w:rFonts w:eastAsia="新宋体" w:cstheme="minorHAnsi"/>
                <w:b/>
                <w:bCs/>
                <w:sz w:val="20"/>
                <w:szCs w:val="20"/>
              </w:rPr>
            </w:pPr>
            <w:r w:rsidRPr="00B95D72">
              <w:rPr>
                <w:rFonts w:eastAsia="新宋体" w:cstheme="minorHAnsi"/>
                <w:b/>
                <w:bCs/>
                <w:sz w:val="20"/>
                <w:szCs w:val="20"/>
              </w:rPr>
              <w:t>参考交流时间</w:t>
            </w:r>
          </w:p>
        </w:tc>
        <w:tc>
          <w:tcPr>
            <w:tcW w:w="4774" w:type="dxa"/>
            <w:shd w:val="clear" w:color="auto" w:fill="DBE5F1" w:themeFill="accent1" w:themeFillTint="33"/>
            <w:vAlign w:val="center"/>
          </w:tcPr>
          <w:p w14:paraId="46B39E4D" w14:textId="2F5B7484" w:rsidR="00042B04" w:rsidRPr="00B95D72" w:rsidRDefault="00042B04" w:rsidP="00042B04">
            <w:pPr>
              <w:pStyle w:val="a3"/>
              <w:adjustRightInd w:val="0"/>
              <w:snapToGrid w:val="0"/>
              <w:spacing w:after="0" w:line="240" w:lineRule="auto"/>
              <w:ind w:left="148" w:firstLineChars="0" w:firstLine="0"/>
              <w:jc w:val="center"/>
              <w:rPr>
                <w:rFonts w:eastAsia="新宋体" w:cstheme="minorHAnsi"/>
                <w:b/>
                <w:bCs/>
                <w:sz w:val="20"/>
                <w:szCs w:val="20"/>
              </w:rPr>
            </w:pPr>
            <w:r w:rsidRPr="00B95D72">
              <w:rPr>
                <w:rFonts w:eastAsia="新宋体" w:cstheme="minorHAnsi"/>
                <w:b/>
                <w:bCs/>
                <w:sz w:val="20"/>
                <w:szCs w:val="20"/>
              </w:rPr>
              <w:t>项目特点</w:t>
            </w:r>
          </w:p>
        </w:tc>
        <w:tc>
          <w:tcPr>
            <w:tcW w:w="1055" w:type="dxa"/>
            <w:shd w:val="clear" w:color="auto" w:fill="DBE5F1" w:themeFill="accent1" w:themeFillTint="33"/>
            <w:vAlign w:val="center"/>
          </w:tcPr>
          <w:p w14:paraId="73CCBA13" w14:textId="6291B12F" w:rsidR="00042B04" w:rsidRPr="00B95D72" w:rsidRDefault="00042B04" w:rsidP="00042B04">
            <w:pPr>
              <w:adjustRightInd w:val="0"/>
              <w:snapToGrid w:val="0"/>
              <w:spacing w:after="0" w:line="240" w:lineRule="auto"/>
              <w:rPr>
                <w:rFonts w:eastAsia="新宋体" w:cstheme="minorHAnsi"/>
                <w:b/>
                <w:bCs/>
                <w:sz w:val="20"/>
                <w:szCs w:val="20"/>
              </w:rPr>
            </w:pPr>
            <w:r w:rsidRPr="00B95D72">
              <w:rPr>
                <w:rFonts w:eastAsia="新宋体" w:cstheme="minorHAnsi"/>
                <w:b/>
                <w:bCs/>
                <w:sz w:val="20"/>
                <w:szCs w:val="20"/>
              </w:rPr>
              <w:t>项目收获</w:t>
            </w:r>
          </w:p>
        </w:tc>
        <w:tc>
          <w:tcPr>
            <w:tcW w:w="1124" w:type="dxa"/>
            <w:shd w:val="clear" w:color="auto" w:fill="DBE5F1" w:themeFill="accent1" w:themeFillTint="33"/>
            <w:vAlign w:val="center"/>
          </w:tcPr>
          <w:p w14:paraId="100B5D65" w14:textId="15FA8FDF" w:rsidR="00042B04" w:rsidRPr="00B95D72" w:rsidRDefault="00042B04" w:rsidP="00A25C44">
            <w:pPr>
              <w:adjustRightInd w:val="0"/>
              <w:snapToGrid w:val="0"/>
              <w:spacing w:after="0" w:line="240" w:lineRule="auto"/>
              <w:jc w:val="center"/>
              <w:rPr>
                <w:rFonts w:eastAsia="新宋体" w:cstheme="minorHAnsi"/>
                <w:b/>
                <w:bCs/>
                <w:sz w:val="13"/>
                <w:szCs w:val="13"/>
              </w:rPr>
            </w:pPr>
            <w:r w:rsidRPr="00B95D72">
              <w:rPr>
                <w:rFonts w:eastAsia="新宋体" w:cstheme="minorHAnsi"/>
                <w:b/>
                <w:bCs/>
                <w:sz w:val="13"/>
                <w:szCs w:val="13"/>
              </w:rPr>
              <w:t>申请截止日期（持续更新）</w:t>
            </w:r>
          </w:p>
        </w:tc>
        <w:tc>
          <w:tcPr>
            <w:tcW w:w="1461" w:type="dxa"/>
            <w:shd w:val="clear" w:color="auto" w:fill="DBE5F1" w:themeFill="accent1" w:themeFillTint="33"/>
            <w:vAlign w:val="center"/>
          </w:tcPr>
          <w:p w14:paraId="1F0AB426" w14:textId="20965F05" w:rsidR="00042B04" w:rsidRPr="003D0A56" w:rsidRDefault="001A6B69" w:rsidP="001A6B69">
            <w:pPr>
              <w:adjustRightInd w:val="0"/>
              <w:snapToGrid w:val="0"/>
              <w:spacing w:after="0" w:line="240" w:lineRule="auto"/>
              <w:rPr>
                <w:rFonts w:eastAsia="新宋体" w:cstheme="minorHAnsi"/>
                <w:b/>
                <w:bCs/>
                <w:sz w:val="13"/>
                <w:szCs w:val="13"/>
              </w:rPr>
            </w:pPr>
            <w:r w:rsidRPr="00B95D72">
              <w:rPr>
                <w:rFonts w:eastAsia="新宋体" w:cstheme="minorHAnsi"/>
                <w:b/>
                <w:bCs/>
                <w:sz w:val="20"/>
                <w:szCs w:val="20"/>
              </w:rPr>
              <w:t>项目</w:t>
            </w:r>
            <w:r>
              <w:rPr>
                <w:rFonts w:eastAsia="新宋体" w:cstheme="minorHAnsi" w:hint="eastAsia"/>
                <w:b/>
                <w:bCs/>
                <w:sz w:val="20"/>
                <w:szCs w:val="20"/>
              </w:rPr>
              <w:t>参考费用</w:t>
            </w:r>
          </w:p>
        </w:tc>
      </w:tr>
      <w:tr w:rsidR="00B9565B" w:rsidRPr="00B95D72" w14:paraId="09F8E801" w14:textId="77777777" w:rsidTr="00EC76AB">
        <w:tc>
          <w:tcPr>
            <w:tcW w:w="1192" w:type="dxa"/>
            <w:shd w:val="clear" w:color="auto" w:fill="DBE5F1" w:themeFill="accent1" w:themeFillTint="33"/>
            <w:vAlign w:val="center"/>
          </w:tcPr>
          <w:p w14:paraId="2F82FA38" w14:textId="77777777" w:rsidR="003D0A56" w:rsidRPr="00B95D72" w:rsidRDefault="003D0A56" w:rsidP="00CA7DFB">
            <w:pPr>
              <w:adjustRightInd w:val="0"/>
              <w:snapToGrid w:val="0"/>
              <w:spacing w:after="0" w:line="240" w:lineRule="auto"/>
              <w:rPr>
                <w:rFonts w:eastAsia="新宋体" w:cstheme="minorHAnsi"/>
                <w:sz w:val="18"/>
                <w:szCs w:val="18"/>
              </w:rPr>
            </w:pPr>
            <w:r w:rsidRPr="00B95D72">
              <w:rPr>
                <w:rFonts w:eastAsia="新宋体" w:cstheme="minorHAnsi"/>
                <w:sz w:val="18"/>
                <w:szCs w:val="18"/>
              </w:rPr>
              <w:t>美国宾夕法尼亚大学</w:t>
            </w:r>
          </w:p>
        </w:tc>
        <w:tc>
          <w:tcPr>
            <w:tcW w:w="1265" w:type="dxa"/>
            <w:shd w:val="clear" w:color="auto" w:fill="FFFFFF" w:themeFill="background1"/>
            <w:vAlign w:val="center"/>
          </w:tcPr>
          <w:p w14:paraId="4EC5FE59" w14:textId="77777777" w:rsidR="003D0A56" w:rsidRPr="00B95D72" w:rsidRDefault="003D0A56" w:rsidP="00CA7DFB">
            <w:pPr>
              <w:adjustRightInd w:val="0"/>
              <w:snapToGrid w:val="0"/>
              <w:spacing w:after="0" w:line="240" w:lineRule="auto"/>
              <w:rPr>
                <w:rFonts w:eastAsia="新宋体" w:cstheme="minorHAnsi"/>
                <w:sz w:val="18"/>
                <w:szCs w:val="18"/>
              </w:rPr>
            </w:pPr>
            <w:r w:rsidRPr="00B95D72">
              <w:rPr>
                <w:rFonts w:eastAsia="新宋体" w:cstheme="minorHAnsi"/>
                <w:sz w:val="18"/>
                <w:szCs w:val="18"/>
              </w:rPr>
              <w:t>学期学分</w:t>
            </w:r>
          </w:p>
          <w:p w14:paraId="1CBB8B87" w14:textId="77777777" w:rsidR="003D0A56" w:rsidRPr="00B95D72" w:rsidRDefault="003D0A56" w:rsidP="00CA7DFB">
            <w:pPr>
              <w:adjustRightInd w:val="0"/>
              <w:snapToGrid w:val="0"/>
              <w:spacing w:after="0" w:line="240" w:lineRule="auto"/>
              <w:rPr>
                <w:rFonts w:eastAsia="新宋体" w:cstheme="minorHAnsi"/>
                <w:sz w:val="18"/>
                <w:szCs w:val="18"/>
              </w:rPr>
            </w:pPr>
            <w:r w:rsidRPr="00B95D72">
              <w:rPr>
                <w:rFonts w:eastAsia="新宋体" w:cstheme="minorHAnsi"/>
                <w:sz w:val="18"/>
                <w:szCs w:val="18"/>
              </w:rPr>
              <w:t>交流项目</w:t>
            </w:r>
          </w:p>
        </w:tc>
        <w:tc>
          <w:tcPr>
            <w:tcW w:w="1947" w:type="dxa"/>
            <w:shd w:val="clear" w:color="auto" w:fill="FFFFFF" w:themeFill="background1"/>
            <w:vAlign w:val="center"/>
          </w:tcPr>
          <w:p w14:paraId="61E482CC" w14:textId="77777777" w:rsidR="003D0A56" w:rsidRPr="00B95D72" w:rsidRDefault="003D0A56" w:rsidP="00CA7DFB">
            <w:pPr>
              <w:pStyle w:val="a3"/>
              <w:widowControl w:val="0"/>
              <w:numPr>
                <w:ilvl w:val="0"/>
                <w:numId w:val="2"/>
              </w:numPr>
              <w:spacing w:after="0" w:line="240" w:lineRule="auto"/>
              <w:ind w:left="148" w:firstLineChars="0" w:hanging="148"/>
              <w:jc w:val="both"/>
              <w:rPr>
                <w:rFonts w:eastAsia="新宋体" w:cstheme="minorHAnsi"/>
                <w:sz w:val="18"/>
                <w:szCs w:val="18"/>
              </w:rPr>
            </w:pPr>
            <w:r w:rsidRPr="00B95D72">
              <w:rPr>
                <w:rFonts w:eastAsia="新宋体" w:cstheme="minorHAnsi"/>
                <w:sz w:val="18"/>
                <w:szCs w:val="18"/>
              </w:rPr>
              <w:t>TOEFL 100</w:t>
            </w:r>
            <w:r w:rsidRPr="00B95D72">
              <w:rPr>
                <w:rFonts w:eastAsia="新宋体" w:cstheme="minorHAnsi"/>
                <w:sz w:val="18"/>
                <w:szCs w:val="18"/>
              </w:rPr>
              <w:t>（单项</w:t>
            </w:r>
            <w:r w:rsidRPr="00B95D72">
              <w:rPr>
                <w:rFonts w:eastAsia="新宋体" w:cstheme="minorHAnsi"/>
                <w:sz w:val="18"/>
                <w:szCs w:val="18"/>
              </w:rPr>
              <w:t>23+</w:t>
            </w:r>
            <w:r w:rsidRPr="00B95D72">
              <w:rPr>
                <w:rFonts w:eastAsia="新宋体" w:cstheme="minorHAnsi"/>
                <w:sz w:val="18"/>
                <w:szCs w:val="18"/>
              </w:rPr>
              <w:t>）</w:t>
            </w:r>
            <w:r w:rsidRPr="00B95D72">
              <w:rPr>
                <w:rFonts w:eastAsia="新宋体" w:cstheme="minorHAnsi"/>
                <w:sz w:val="18"/>
                <w:szCs w:val="18"/>
              </w:rPr>
              <w:t>/ IELTS 7.0</w:t>
            </w:r>
            <w:r w:rsidRPr="00B95D72">
              <w:rPr>
                <w:rFonts w:eastAsia="新宋体" w:cstheme="minorHAnsi"/>
                <w:sz w:val="18"/>
                <w:szCs w:val="18"/>
              </w:rPr>
              <w:t>（单项</w:t>
            </w:r>
            <w:r w:rsidRPr="00B95D72">
              <w:rPr>
                <w:rFonts w:eastAsia="新宋体" w:cstheme="minorHAnsi"/>
                <w:sz w:val="18"/>
                <w:szCs w:val="18"/>
              </w:rPr>
              <w:t>6.5+</w:t>
            </w:r>
            <w:r w:rsidRPr="00B95D72">
              <w:rPr>
                <w:rFonts w:eastAsia="新宋体" w:cstheme="minorHAnsi"/>
                <w:sz w:val="18"/>
                <w:szCs w:val="18"/>
              </w:rPr>
              <w:t>）</w:t>
            </w:r>
            <w:r w:rsidRPr="00B95D72">
              <w:rPr>
                <w:rFonts w:eastAsia="新宋体" w:cstheme="minorHAnsi"/>
                <w:sz w:val="18"/>
                <w:szCs w:val="18"/>
              </w:rPr>
              <w:t>/Duolingo 120</w:t>
            </w:r>
          </w:p>
          <w:p w14:paraId="167AB443" w14:textId="21343030" w:rsidR="003D0A56" w:rsidRPr="00B95D72" w:rsidRDefault="003D0A56" w:rsidP="00CA7DFB">
            <w:pPr>
              <w:pStyle w:val="a3"/>
              <w:widowControl w:val="0"/>
              <w:numPr>
                <w:ilvl w:val="0"/>
                <w:numId w:val="2"/>
              </w:numPr>
              <w:spacing w:after="0" w:line="240" w:lineRule="auto"/>
              <w:ind w:left="148" w:firstLineChars="0" w:hanging="148"/>
              <w:jc w:val="both"/>
              <w:rPr>
                <w:rFonts w:eastAsia="新宋体" w:cstheme="minorHAnsi"/>
                <w:sz w:val="18"/>
                <w:szCs w:val="18"/>
              </w:rPr>
            </w:pPr>
            <w:r w:rsidRPr="00B95D72">
              <w:rPr>
                <w:rFonts w:eastAsia="新宋体" w:cstheme="minorHAnsi"/>
                <w:sz w:val="18"/>
                <w:szCs w:val="18"/>
              </w:rPr>
              <w:t>GPA 3.3/4</w:t>
            </w:r>
            <w:r w:rsidR="00187853">
              <w:rPr>
                <w:rFonts w:eastAsia="新宋体" w:cstheme="minorHAnsi"/>
                <w:sz w:val="18"/>
                <w:szCs w:val="18"/>
              </w:rPr>
              <w:t>.0</w:t>
            </w:r>
          </w:p>
        </w:tc>
        <w:tc>
          <w:tcPr>
            <w:tcW w:w="982" w:type="dxa"/>
            <w:shd w:val="clear" w:color="auto" w:fill="FFFFFF" w:themeFill="background1"/>
            <w:vAlign w:val="center"/>
          </w:tcPr>
          <w:p w14:paraId="7C62343F" w14:textId="77777777" w:rsidR="003D0A56" w:rsidRPr="00B95D72" w:rsidRDefault="003D0A56" w:rsidP="00CA7DFB">
            <w:pPr>
              <w:adjustRightInd w:val="0"/>
              <w:snapToGrid w:val="0"/>
              <w:spacing w:after="0" w:line="240" w:lineRule="auto"/>
              <w:rPr>
                <w:rFonts w:eastAsia="新宋体" w:cstheme="minorHAnsi"/>
                <w:sz w:val="18"/>
                <w:szCs w:val="18"/>
              </w:rPr>
            </w:pPr>
            <w:r w:rsidRPr="00B95D72">
              <w:rPr>
                <w:rFonts w:eastAsia="新宋体" w:cstheme="minorHAnsi"/>
                <w:sz w:val="18"/>
                <w:szCs w:val="18"/>
              </w:rPr>
              <w:t>4</w:t>
            </w:r>
            <w:r w:rsidRPr="00B95D72">
              <w:rPr>
                <w:rFonts w:eastAsia="新宋体" w:cstheme="minorHAnsi"/>
                <w:sz w:val="18"/>
                <w:szCs w:val="18"/>
              </w:rPr>
              <w:t>门课</w:t>
            </w:r>
          </w:p>
          <w:p w14:paraId="5E7B40C8" w14:textId="77777777" w:rsidR="003D0A56" w:rsidRPr="00B95D72" w:rsidRDefault="003D0A56" w:rsidP="00CA7DFB">
            <w:pPr>
              <w:adjustRightInd w:val="0"/>
              <w:snapToGrid w:val="0"/>
              <w:spacing w:after="0" w:line="240" w:lineRule="auto"/>
              <w:rPr>
                <w:rFonts w:eastAsia="新宋体" w:cstheme="minorHAnsi"/>
                <w:sz w:val="18"/>
                <w:szCs w:val="18"/>
              </w:rPr>
            </w:pPr>
            <w:r w:rsidRPr="00B95D72">
              <w:rPr>
                <w:rFonts w:eastAsia="新宋体" w:cstheme="minorHAnsi"/>
                <w:sz w:val="18"/>
                <w:szCs w:val="18"/>
              </w:rPr>
              <w:t>16</w:t>
            </w:r>
            <w:r w:rsidRPr="00B95D72">
              <w:rPr>
                <w:rFonts w:eastAsia="新宋体" w:cstheme="minorHAnsi"/>
                <w:sz w:val="18"/>
                <w:szCs w:val="18"/>
              </w:rPr>
              <w:t>学分</w:t>
            </w:r>
          </w:p>
        </w:tc>
        <w:tc>
          <w:tcPr>
            <w:tcW w:w="1269" w:type="dxa"/>
            <w:shd w:val="clear" w:color="auto" w:fill="FFFFFF" w:themeFill="background1"/>
            <w:vAlign w:val="center"/>
          </w:tcPr>
          <w:p w14:paraId="39712813" w14:textId="77777777" w:rsidR="003D0A56" w:rsidRPr="00B95D72" w:rsidRDefault="003D0A56" w:rsidP="00CA7DFB">
            <w:pPr>
              <w:adjustRightInd w:val="0"/>
              <w:snapToGrid w:val="0"/>
              <w:spacing w:after="0" w:line="240" w:lineRule="auto"/>
              <w:rPr>
                <w:rFonts w:eastAsia="新宋体" w:cstheme="minorHAnsi"/>
                <w:sz w:val="18"/>
                <w:szCs w:val="18"/>
              </w:rPr>
            </w:pPr>
            <w:r w:rsidRPr="00B95D72">
              <w:rPr>
                <w:rFonts w:eastAsia="新宋体" w:cstheme="minorHAnsi"/>
                <w:sz w:val="18"/>
                <w:szCs w:val="18"/>
              </w:rPr>
              <w:t>春季学期：</w:t>
            </w:r>
          </w:p>
          <w:p w14:paraId="451B3E90" w14:textId="77777777" w:rsidR="003D0A56" w:rsidRPr="00B95D72" w:rsidRDefault="003D0A56" w:rsidP="00CA7DFB">
            <w:pPr>
              <w:adjustRightInd w:val="0"/>
              <w:snapToGrid w:val="0"/>
              <w:spacing w:after="0" w:line="240" w:lineRule="auto"/>
              <w:rPr>
                <w:rFonts w:eastAsia="新宋体" w:cstheme="minorHAnsi"/>
                <w:sz w:val="18"/>
                <w:szCs w:val="18"/>
              </w:rPr>
            </w:pPr>
            <w:r w:rsidRPr="00B95D72">
              <w:rPr>
                <w:rFonts w:eastAsia="新宋体" w:cstheme="minorHAnsi"/>
                <w:sz w:val="18"/>
                <w:szCs w:val="18"/>
              </w:rPr>
              <w:t>1</w:t>
            </w:r>
            <w:r w:rsidRPr="00B95D72">
              <w:rPr>
                <w:rFonts w:eastAsia="新宋体" w:cstheme="minorHAnsi"/>
                <w:sz w:val="18"/>
                <w:szCs w:val="18"/>
              </w:rPr>
              <w:t>月初</w:t>
            </w:r>
            <w:r w:rsidRPr="00B95D72">
              <w:rPr>
                <w:rFonts w:eastAsia="新宋体" w:cstheme="minorHAnsi"/>
                <w:sz w:val="18"/>
                <w:szCs w:val="18"/>
              </w:rPr>
              <w:t>-5</w:t>
            </w:r>
            <w:r w:rsidRPr="00B95D72">
              <w:rPr>
                <w:rFonts w:eastAsia="新宋体" w:cstheme="minorHAnsi"/>
                <w:sz w:val="18"/>
                <w:szCs w:val="18"/>
              </w:rPr>
              <w:t>月初</w:t>
            </w:r>
          </w:p>
        </w:tc>
        <w:tc>
          <w:tcPr>
            <w:tcW w:w="4774" w:type="dxa"/>
            <w:shd w:val="clear" w:color="auto" w:fill="FFFFFF" w:themeFill="background1"/>
            <w:vAlign w:val="center"/>
          </w:tcPr>
          <w:p w14:paraId="413BF61A" w14:textId="77777777" w:rsidR="003D0A56" w:rsidRPr="00B95D72" w:rsidRDefault="003D0A56" w:rsidP="00CA7DFB">
            <w:pPr>
              <w:pStyle w:val="a3"/>
              <w:widowControl w:val="0"/>
              <w:numPr>
                <w:ilvl w:val="0"/>
                <w:numId w:val="2"/>
              </w:numPr>
              <w:spacing w:after="0" w:line="240" w:lineRule="auto"/>
              <w:ind w:left="148" w:firstLineChars="0" w:hanging="148"/>
              <w:jc w:val="both"/>
              <w:rPr>
                <w:rFonts w:eastAsia="新宋体" w:cstheme="minorHAnsi"/>
                <w:sz w:val="18"/>
                <w:szCs w:val="18"/>
              </w:rPr>
            </w:pPr>
            <w:r w:rsidRPr="00B95D72">
              <w:rPr>
                <w:rFonts w:eastAsia="新宋体" w:cstheme="minorHAnsi"/>
                <w:sz w:val="18"/>
                <w:szCs w:val="18"/>
              </w:rPr>
              <w:t>常春藤大学、世界顶尖名校；科研实力雄厚；</w:t>
            </w:r>
          </w:p>
          <w:p w14:paraId="345D0A7A" w14:textId="77777777" w:rsidR="003D0A56" w:rsidRPr="00B95D72" w:rsidRDefault="003D0A56" w:rsidP="00CA7DFB">
            <w:pPr>
              <w:pStyle w:val="a3"/>
              <w:widowControl w:val="0"/>
              <w:numPr>
                <w:ilvl w:val="0"/>
                <w:numId w:val="2"/>
              </w:numPr>
              <w:spacing w:after="0" w:line="240" w:lineRule="auto"/>
              <w:ind w:left="148" w:firstLineChars="0" w:hanging="148"/>
              <w:jc w:val="both"/>
              <w:rPr>
                <w:rFonts w:eastAsia="新宋体" w:cstheme="minorHAnsi"/>
                <w:sz w:val="18"/>
                <w:szCs w:val="18"/>
              </w:rPr>
            </w:pPr>
            <w:r w:rsidRPr="00B95D72">
              <w:rPr>
                <w:rFonts w:eastAsia="新宋体" w:cstheme="minorHAnsi"/>
                <w:sz w:val="18"/>
                <w:szCs w:val="18"/>
              </w:rPr>
              <w:t>注重跨学科教学与研究；</w:t>
            </w:r>
          </w:p>
          <w:p w14:paraId="7067CBA6" w14:textId="0B0FA126" w:rsidR="003D0A56" w:rsidRPr="00B95D72" w:rsidRDefault="003D0A56" w:rsidP="00280F1C">
            <w:pPr>
              <w:pStyle w:val="a3"/>
              <w:widowControl w:val="0"/>
              <w:numPr>
                <w:ilvl w:val="0"/>
                <w:numId w:val="2"/>
              </w:numPr>
              <w:spacing w:after="0" w:line="240" w:lineRule="auto"/>
              <w:ind w:left="148" w:firstLineChars="0" w:hanging="148"/>
              <w:jc w:val="both"/>
              <w:rPr>
                <w:rFonts w:eastAsia="新宋体" w:cstheme="minorHAnsi"/>
                <w:sz w:val="18"/>
                <w:szCs w:val="18"/>
              </w:rPr>
            </w:pPr>
            <w:r w:rsidRPr="00B95D72">
              <w:rPr>
                <w:rFonts w:eastAsia="新宋体" w:cstheme="minorHAnsi"/>
                <w:sz w:val="18"/>
                <w:szCs w:val="18"/>
              </w:rPr>
              <w:t>人文社科学院、工程学院和</w:t>
            </w:r>
            <w:proofErr w:type="gramStart"/>
            <w:r w:rsidRPr="00B95D72">
              <w:rPr>
                <w:rFonts w:eastAsia="新宋体" w:cstheme="minorHAnsi"/>
                <w:sz w:val="18"/>
                <w:szCs w:val="18"/>
              </w:rPr>
              <w:t>沃顿</w:t>
            </w:r>
            <w:proofErr w:type="gramEnd"/>
            <w:r w:rsidRPr="00B95D72">
              <w:rPr>
                <w:rFonts w:eastAsia="新宋体" w:cstheme="minorHAnsi"/>
                <w:sz w:val="18"/>
                <w:szCs w:val="18"/>
              </w:rPr>
              <w:t>商学院课程均对学生开放；</w:t>
            </w:r>
            <w:r w:rsidR="00280F1C" w:rsidRPr="00280F1C">
              <w:rPr>
                <w:rFonts w:eastAsia="新宋体" w:cstheme="minorHAnsi" w:hint="eastAsia"/>
                <w:sz w:val="18"/>
                <w:szCs w:val="18"/>
              </w:rPr>
              <w:t>Computer and Information Science</w:t>
            </w:r>
            <w:r w:rsidR="00280F1C" w:rsidRPr="00280F1C">
              <w:rPr>
                <w:rFonts w:eastAsia="新宋体" w:cstheme="minorHAnsi" w:hint="eastAsia"/>
                <w:sz w:val="18"/>
                <w:szCs w:val="18"/>
              </w:rPr>
              <w:t>以及</w:t>
            </w:r>
            <w:r w:rsidR="00280F1C" w:rsidRPr="00280F1C">
              <w:rPr>
                <w:rFonts w:eastAsia="新宋体" w:cstheme="minorHAnsi" w:hint="eastAsia"/>
                <w:sz w:val="18"/>
                <w:szCs w:val="18"/>
              </w:rPr>
              <w:t>Computer and Information Technology</w:t>
            </w:r>
            <w:r w:rsidR="00280F1C" w:rsidRPr="00280F1C">
              <w:rPr>
                <w:rFonts w:eastAsia="新宋体" w:cstheme="minorHAnsi" w:hint="eastAsia"/>
                <w:sz w:val="18"/>
                <w:szCs w:val="18"/>
              </w:rPr>
              <w:t>两个专业下开设有和软件工程相关的课程</w:t>
            </w:r>
            <w:r w:rsidR="00280F1C">
              <w:rPr>
                <w:rFonts w:eastAsia="新宋体" w:cstheme="minorHAnsi" w:hint="eastAsia"/>
                <w:sz w:val="18"/>
                <w:szCs w:val="18"/>
              </w:rPr>
              <w:t>；</w:t>
            </w:r>
          </w:p>
        </w:tc>
        <w:tc>
          <w:tcPr>
            <w:tcW w:w="1055" w:type="dxa"/>
            <w:shd w:val="clear" w:color="auto" w:fill="FFFFFF" w:themeFill="background1"/>
            <w:vAlign w:val="center"/>
          </w:tcPr>
          <w:p w14:paraId="58FC9DA2" w14:textId="77777777" w:rsidR="003D0A56" w:rsidRPr="00B95D72" w:rsidRDefault="003D0A56" w:rsidP="00CA7DFB">
            <w:pPr>
              <w:adjustRightInd w:val="0"/>
              <w:snapToGrid w:val="0"/>
              <w:spacing w:after="0" w:line="240" w:lineRule="auto"/>
              <w:rPr>
                <w:rFonts w:eastAsia="新宋体" w:cstheme="minorHAnsi"/>
                <w:sz w:val="18"/>
                <w:szCs w:val="18"/>
              </w:rPr>
            </w:pPr>
            <w:r w:rsidRPr="00B95D72">
              <w:rPr>
                <w:rFonts w:eastAsia="新宋体" w:cstheme="minorHAnsi"/>
                <w:sz w:val="18"/>
                <w:szCs w:val="18"/>
              </w:rPr>
              <w:t>可获得学校官方成绩单及学分</w:t>
            </w:r>
          </w:p>
        </w:tc>
        <w:tc>
          <w:tcPr>
            <w:tcW w:w="1124" w:type="dxa"/>
            <w:shd w:val="clear" w:color="auto" w:fill="FFFFFF" w:themeFill="background1"/>
            <w:vAlign w:val="center"/>
          </w:tcPr>
          <w:p w14:paraId="6E383347" w14:textId="77777777" w:rsidR="003D0A56" w:rsidRPr="00B95D72" w:rsidRDefault="003D0A56" w:rsidP="00CA7DFB">
            <w:pPr>
              <w:adjustRightInd w:val="0"/>
              <w:snapToGrid w:val="0"/>
              <w:spacing w:after="0" w:line="240" w:lineRule="auto"/>
              <w:rPr>
                <w:rFonts w:eastAsia="新宋体" w:cstheme="minorHAnsi"/>
                <w:sz w:val="18"/>
                <w:szCs w:val="18"/>
                <w:shd w:val="pct15" w:color="auto" w:fill="FFFFFF"/>
              </w:rPr>
            </w:pPr>
            <w:r w:rsidRPr="00B95D72">
              <w:rPr>
                <w:rFonts w:eastAsia="新宋体" w:cstheme="minorHAnsi"/>
                <w:sz w:val="18"/>
                <w:szCs w:val="18"/>
              </w:rPr>
              <w:t>9</w:t>
            </w:r>
            <w:r w:rsidRPr="00B95D72">
              <w:rPr>
                <w:rFonts w:eastAsia="新宋体" w:cstheme="minorHAnsi"/>
                <w:sz w:val="18"/>
                <w:szCs w:val="18"/>
              </w:rPr>
              <w:t>月</w:t>
            </w:r>
            <w:r w:rsidRPr="00B95D72">
              <w:rPr>
                <w:rFonts w:eastAsia="新宋体" w:cstheme="minorHAnsi"/>
                <w:sz w:val="18"/>
                <w:szCs w:val="18"/>
              </w:rPr>
              <w:t>15</w:t>
            </w:r>
            <w:r w:rsidRPr="00B95D72">
              <w:rPr>
                <w:rFonts w:eastAsia="新宋体" w:cstheme="minorHAnsi"/>
                <w:sz w:val="18"/>
                <w:szCs w:val="18"/>
              </w:rPr>
              <w:t>日</w:t>
            </w:r>
          </w:p>
        </w:tc>
        <w:tc>
          <w:tcPr>
            <w:tcW w:w="1461" w:type="dxa"/>
            <w:shd w:val="clear" w:color="auto" w:fill="FFFFFF" w:themeFill="background1"/>
            <w:vAlign w:val="center"/>
          </w:tcPr>
          <w:p w14:paraId="7D142C6A" w14:textId="77777777" w:rsidR="003D0A56" w:rsidRPr="00B95D72" w:rsidRDefault="003D0A56" w:rsidP="00CA7DFB">
            <w:pPr>
              <w:adjustRightInd w:val="0"/>
              <w:snapToGrid w:val="0"/>
              <w:spacing w:after="0" w:line="240" w:lineRule="auto"/>
              <w:rPr>
                <w:rFonts w:eastAsia="新宋体" w:cstheme="minorHAnsi"/>
                <w:sz w:val="18"/>
                <w:szCs w:val="18"/>
              </w:rPr>
            </w:pPr>
            <w:r w:rsidRPr="00B95D72">
              <w:rPr>
                <w:rFonts w:eastAsia="新宋体" w:cstheme="minorHAnsi"/>
                <w:sz w:val="18"/>
                <w:szCs w:val="18"/>
              </w:rPr>
              <w:t>38,620</w:t>
            </w:r>
            <w:r w:rsidRPr="00B95D72">
              <w:rPr>
                <w:rFonts w:eastAsia="新宋体" w:cstheme="minorHAnsi"/>
                <w:sz w:val="18"/>
                <w:szCs w:val="18"/>
              </w:rPr>
              <w:t>美元，含住宿和保险</w:t>
            </w:r>
          </w:p>
        </w:tc>
      </w:tr>
      <w:tr w:rsidR="00B9565B" w:rsidRPr="00B95D72" w14:paraId="34460CF3" w14:textId="77777777" w:rsidTr="0083461D">
        <w:trPr>
          <w:trHeight w:val="565"/>
        </w:trPr>
        <w:tc>
          <w:tcPr>
            <w:tcW w:w="1192" w:type="dxa"/>
            <w:shd w:val="clear" w:color="auto" w:fill="DBE5F1" w:themeFill="accent1" w:themeFillTint="33"/>
            <w:vAlign w:val="center"/>
          </w:tcPr>
          <w:p w14:paraId="6B00F4D1" w14:textId="77777777" w:rsidR="003D0A56" w:rsidRPr="00B95D72" w:rsidRDefault="003D0A56" w:rsidP="00CA7DFB">
            <w:pPr>
              <w:adjustRightInd w:val="0"/>
              <w:snapToGrid w:val="0"/>
              <w:spacing w:after="0" w:line="240" w:lineRule="auto"/>
              <w:rPr>
                <w:rFonts w:eastAsia="新宋体" w:cstheme="minorHAnsi"/>
                <w:sz w:val="18"/>
                <w:szCs w:val="18"/>
              </w:rPr>
            </w:pPr>
            <w:r w:rsidRPr="00B95D72">
              <w:rPr>
                <w:rFonts w:eastAsia="新宋体" w:cstheme="minorHAnsi"/>
                <w:sz w:val="18"/>
                <w:szCs w:val="18"/>
              </w:rPr>
              <w:t>美国哥伦比亚大学</w:t>
            </w:r>
          </w:p>
        </w:tc>
        <w:tc>
          <w:tcPr>
            <w:tcW w:w="1265" w:type="dxa"/>
            <w:shd w:val="clear" w:color="auto" w:fill="FFFFFF" w:themeFill="background1"/>
            <w:vAlign w:val="center"/>
          </w:tcPr>
          <w:p w14:paraId="1EBCD8AF" w14:textId="77777777" w:rsidR="003D0A56" w:rsidRPr="00B95D72" w:rsidRDefault="003D0A56" w:rsidP="00CA7DFB">
            <w:pPr>
              <w:adjustRightInd w:val="0"/>
              <w:snapToGrid w:val="0"/>
              <w:spacing w:after="0" w:line="240" w:lineRule="auto"/>
              <w:rPr>
                <w:rFonts w:eastAsia="新宋体" w:cstheme="minorHAnsi"/>
                <w:sz w:val="18"/>
                <w:szCs w:val="18"/>
              </w:rPr>
            </w:pPr>
            <w:r w:rsidRPr="00B95D72">
              <w:rPr>
                <w:rFonts w:eastAsia="新宋体" w:cstheme="minorHAnsi"/>
                <w:sz w:val="18"/>
                <w:szCs w:val="18"/>
              </w:rPr>
              <w:t>学期学分</w:t>
            </w:r>
          </w:p>
          <w:p w14:paraId="4DD174A2" w14:textId="77777777" w:rsidR="003D0A56" w:rsidRPr="00B95D72" w:rsidRDefault="003D0A56" w:rsidP="00CA7DFB">
            <w:pPr>
              <w:adjustRightInd w:val="0"/>
              <w:snapToGrid w:val="0"/>
              <w:spacing w:after="0" w:line="240" w:lineRule="auto"/>
              <w:rPr>
                <w:rFonts w:eastAsia="新宋体" w:cstheme="minorHAnsi"/>
                <w:sz w:val="18"/>
                <w:szCs w:val="18"/>
              </w:rPr>
            </w:pPr>
            <w:r w:rsidRPr="00B95D72">
              <w:rPr>
                <w:rFonts w:eastAsia="新宋体" w:cstheme="minorHAnsi"/>
                <w:sz w:val="18"/>
                <w:szCs w:val="18"/>
              </w:rPr>
              <w:t>交流项目</w:t>
            </w:r>
          </w:p>
        </w:tc>
        <w:tc>
          <w:tcPr>
            <w:tcW w:w="1947" w:type="dxa"/>
            <w:shd w:val="clear" w:color="auto" w:fill="FFFFFF" w:themeFill="background1"/>
            <w:vAlign w:val="center"/>
          </w:tcPr>
          <w:p w14:paraId="77745A7E" w14:textId="77777777" w:rsidR="003D0A56" w:rsidRPr="00B95D72" w:rsidRDefault="003D0A56" w:rsidP="00CA7DFB">
            <w:pPr>
              <w:pStyle w:val="a3"/>
              <w:widowControl w:val="0"/>
              <w:numPr>
                <w:ilvl w:val="0"/>
                <w:numId w:val="2"/>
              </w:numPr>
              <w:spacing w:after="0" w:line="240" w:lineRule="auto"/>
              <w:ind w:left="148" w:firstLineChars="0" w:hanging="148"/>
              <w:jc w:val="both"/>
              <w:rPr>
                <w:rFonts w:eastAsia="新宋体" w:cstheme="minorHAnsi"/>
                <w:sz w:val="18"/>
                <w:szCs w:val="18"/>
              </w:rPr>
            </w:pPr>
            <w:r w:rsidRPr="00B95D72">
              <w:rPr>
                <w:rFonts w:eastAsia="新宋体" w:cstheme="minorHAnsi"/>
                <w:sz w:val="18"/>
                <w:szCs w:val="18"/>
              </w:rPr>
              <w:t>TOEFL 105/IELTS 7.5/ Duolingo 135</w:t>
            </w:r>
          </w:p>
          <w:p w14:paraId="45C08657" w14:textId="0047268F" w:rsidR="003D0A56" w:rsidRPr="00B95D72" w:rsidRDefault="003D0A56" w:rsidP="00CA7DFB">
            <w:pPr>
              <w:pStyle w:val="a3"/>
              <w:widowControl w:val="0"/>
              <w:numPr>
                <w:ilvl w:val="0"/>
                <w:numId w:val="2"/>
              </w:numPr>
              <w:spacing w:after="0" w:line="240" w:lineRule="auto"/>
              <w:ind w:left="148" w:firstLineChars="0" w:hanging="148"/>
              <w:jc w:val="both"/>
              <w:rPr>
                <w:rFonts w:eastAsia="新宋体" w:cstheme="minorHAnsi"/>
                <w:sz w:val="18"/>
                <w:szCs w:val="18"/>
              </w:rPr>
            </w:pPr>
            <w:r w:rsidRPr="00B95D72">
              <w:rPr>
                <w:rFonts w:eastAsia="新宋体" w:cstheme="minorHAnsi"/>
                <w:sz w:val="18"/>
                <w:szCs w:val="18"/>
              </w:rPr>
              <w:t>GPA 3.0/4</w:t>
            </w:r>
            <w:r w:rsidR="00187853">
              <w:rPr>
                <w:rFonts w:eastAsia="新宋体" w:cstheme="minorHAnsi"/>
                <w:sz w:val="18"/>
                <w:szCs w:val="18"/>
              </w:rPr>
              <w:t>.0</w:t>
            </w:r>
            <w:r w:rsidRPr="00B95D72">
              <w:rPr>
                <w:rFonts w:eastAsia="新宋体" w:cstheme="minorHAnsi"/>
                <w:sz w:val="18"/>
                <w:szCs w:val="18"/>
              </w:rPr>
              <w:t xml:space="preserve">     </w:t>
            </w:r>
          </w:p>
        </w:tc>
        <w:tc>
          <w:tcPr>
            <w:tcW w:w="982" w:type="dxa"/>
            <w:shd w:val="clear" w:color="auto" w:fill="FFFFFF" w:themeFill="background1"/>
            <w:vAlign w:val="center"/>
          </w:tcPr>
          <w:p w14:paraId="05EE871C" w14:textId="77777777" w:rsidR="003D0A56" w:rsidRPr="00B95D72" w:rsidRDefault="003D0A56" w:rsidP="00CA7DFB">
            <w:pPr>
              <w:adjustRightInd w:val="0"/>
              <w:snapToGrid w:val="0"/>
              <w:spacing w:after="0" w:line="240" w:lineRule="auto"/>
              <w:rPr>
                <w:rFonts w:eastAsia="新宋体" w:cstheme="minorHAnsi"/>
                <w:sz w:val="18"/>
                <w:szCs w:val="18"/>
              </w:rPr>
            </w:pPr>
            <w:r w:rsidRPr="00B95D72">
              <w:rPr>
                <w:rFonts w:eastAsia="新宋体" w:cstheme="minorHAnsi"/>
                <w:sz w:val="18"/>
                <w:szCs w:val="18"/>
              </w:rPr>
              <w:t>12</w:t>
            </w:r>
            <w:r w:rsidRPr="00B95D72">
              <w:rPr>
                <w:rFonts w:eastAsia="新宋体" w:cstheme="minorHAnsi"/>
                <w:sz w:val="18"/>
                <w:szCs w:val="18"/>
              </w:rPr>
              <w:t>学分</w:t>
            </w:r>
          </w:p>
        </w:tc>
        <w:tc>
          <w:tcPr>
            <w:tcW w:w="1269" w:type="dxa"/>
            <w:shd w:val="clear" w:color="auto" w:fill="FFFFFF" w:themeFill="background1"/>
            <w:vAlign w:val="center"/>
          </w:tcPr>
          <w:p w14:paraId="2AC1E5EF" w14:textId="77777777" w:rsidR="003D0A56" w:rsidRPr="00B95D72" w:rsidRDefault="003D0A56" w:rsidP="00CA7DFB">
            <w:pPr>
              <w:adjustRightInd w:val="0"/>
              <w:snapToGrid w:val="0"/>
              <w:spacing w:after="0" w:line="240" w:lineRule="auto"/>
              <w:rPr>
                <w:rFonts w:eastAsia="新宋体" w:cstheme="minorHAnsi"/>
                <w:sz w:val="18"/>
                <w:szCs w:val="18"/>
              </w:rPr>
            </w:pPr>
            <w:r w:rsidRPr="00B95D72">
              <w:rPr>
                <w:rFonts w:eastAsia="新宋体" w:cstheme="minorHAnsi"/>
                <w:sz w:val="18"/>
                <w:szCs w:val="18"/>
              </w:rPr>
              <w:t>春季学期：</w:t>
            </w:r>
          </w:p>
          <w:p w14:paraId="6B9ED478" w14:textId="77777777" w:rsidR="003D0A56" w:rsidRPr="00B95D72" w:rsidRDefault="003D0A56" w:rsidP="00CA7DFB">
            <w:pPr>
              <w:adjustRightInd w:val="0"/>
              <w:snapToGrid w:val="0"/>
              <w:spacing w:after="0" w:line="240" w:lineRule="auto"/>
              <w:rPr>
                <w:rFonts w:eastAsia="新宋体" w:cstheme="minorHAnsi"/>
                <w:sz w:val="18"/>
                <w:szCs w:val="18"/>
              </w:rPr>
            </w:pPr>
            <w:r w:rsidRPr="00B95D72">
              <w:rPr>
                <w:rFonts w:eastAsia="新宋体" w:cstheme="minorHAnsi"/>
                <w:sz w:val="18"/>
                <w:szCs w:val="18"/>
              </w:rPr>
              <w:t>1</w:t>
            </w:r>
            <w:r w:rsidRPr="00B95D72">
              <w:rPr>
                <w:rFonts w:eastAsia="新宋体" w:cstheme="minorHAnsi"/>
                <w:sz w:val="18"/>
                <w:szCs w:val="18"/>
              </w:rPr>
              <w:t>月</w:t>
            </w:r>
            <w:r w:rsidRPr="00B95D72">
              <w:rPr>
                <w:rFonts w:eastAsia="新宋体" w:cstheme="minorHAnsi"/>
                <w:sz w:val="18"/>
                <w:szCs w:val="18"/>
              </w:rPr>
              <w:t>-5</w:t>
            </w:r>
            <w:r w:rsidRPr="00B95D72">
              <w:rPr>
                <w:rFonts w:eastAsia="新宋体" w:cstheme="minorHAnsi"/>
                <w:sz w:val="18"/>
                <w:szCs w:val="18"/>
              </w:rPr>
              <w:t>月</w:t>
            </w:r>
          </w:p>
        </w:tc>
        <w:tc>
          <w:tcPr>
            <w:tcW w:w="4774" w:type="dxa"/>
            <w:shd w:val="clear" w:color="auto" w:fill="FFFFFF" w:themeFill="background1"/>
            <w:vAlign w:val="center"/>
          </w:tcPr>
          <w:p w14:paraId="4749E6D8" w14:textId="77777777" w:rsidR="003D0A56" w:rsidRPr="00B95D72" w:rsidRDefault="003D0A56" w:rsidP="00CA7DFB">
            <w:pPr>
              <w:pStyle w:val="a3"/>
              <w:widowControl w:val="0"/>
              <w:numPr>
                <w:ilvl w:val="0"/>
                <w:numId w:val="2"/>
              </w:numPr>
              <w:spacing w:after="0" w:line="240" w:lineRule="auto"/>
              <w:ind w:left="148" w:firstLineChars="0" w:hanging="148"/>
              <w:jc w:val="both"/>
              <w:rPr>
                <w:rFonts w:eastAsia="新宋体" w:cstheme="minorHAnsi"/>
                <w:sz w:val="18"/>
                <w:szCs w:val="18"/>
              </w:rPr>
            </w:pPr>
            <w:r w:rsidRPr="00B95D72">
              <w:rPr>
                <w:rFonts w:eastAsia="新宋体" w:cstheme="minorHAnsi"/>
                <w:sz w:val="18"/>
                <w:szCs w:val="18"/>
              </w:rPr>
              <w:t>常春藤大学；注册在</w:t>
            </w:r>
            <w:r w:rsidRPr="00B95D72">
              <w:rPr>
                <w:rFonts w:eastAsia="新宋体" w:cstheme="minorHAnsi"/>
                <w:sz w:val="18"/>
                <w:szCs w:val="18"/>
              </w:rPr>
              <w:t>Columbia College</w:t>
            </w:r>
            <w:r w:rsidRPr="00B95D72">
              <w:rPr>
                <w:rFonts w:eastAsia="新宋体" w:cstheme="minorHAnsi"/>
                <w:sz w:val="18"/>
                <w:szCs w:val="18"/>
              </w:rPr>
              <w:t>并享受学院提供的所有支持服务；</w:t>
            </w:r>
          </w:p>
          <w:p w14:paraId="7929D1FE" w14:textId="77777777" w:rsidR="003D0A56" w:rsidRPr="00B95D72" w:rsidRDefault="003D0A56" w:rsidP="00CA7DFB">
            <w:pPr>
              <w:pStyle w:val="a3"/>
              <w:widowControl w:val="0"/>
              <w:numPr>
                <w:ilvl w:val="0"/>
                <w:numId w:val="2"/>
              </w:numPr>
              <w:spacing w:after="0" w:line="240" w:lineRule="auto"/>
              <w:ind w:left="148" w:firstLineChars="0" w:hanging="148"/>
              <w:jc w:val="both"/>
              <w:rPr>
                <w:rFonts w:eastAsia="新宋体" w:cstheme="minorHAnsi"/>
                <w:sz w:val="18"/>
                <w:szCs w:val="18"/>
              </w:rPr>
            </w:pPr>
            <w:r w:rsidRPr="00B95D72">
              <w:rPr>
                <w:rFonts w:eastAsia="新宋体" w:cstheme="minorHAnsi"/>
                <w:sz w:val="18"/>
                <w:szCs w:val="18"/>
              </w:rPr>
              <w:t>博雅教育，注重跨学科教学及创新思维培养；</w:t>
            </w:r>
          </w:p>
          <w:p w14:paraId="733EA83C" w14:textId="77777777" w:rsidR="004F5687" w:rsidRDefault="003D0A56" w:rsidP="00CA7DFB">
            <w:pPr>
              <w:pStyle w:val="a3"/>
              <w:widowControl w:val="0"/>
              <w:numPr>
                <w:ilvl w:val="0"/>
                <w:numId w:val="2"/>
              </w:numPr>
              <w:spacing w:after="0" w:line="240" w:lineRule="auto"/>
              <w:ind w:left="148" w:firstLineChars="0" w:hanging="148"/>
              <w:jc w:val="both"/>
              <w:rPr>
                <w:rFonts w:eastAsia="新宋体" w:cstheme="minorHAnsi"/>
                <w:sz w:val="18"/>
                <w:szCs w:val="18"/>
              </w:rPr>
            </w:pPr>
            <w:r w:rsidRPr="00B95D72">
              <w:rPr>
                <w:rFonts w:eastAsia="新宋体" w:cstheme="minorHAnsi"/>
                <w:sz w:val="18"/>
                <w:szCs w:val="18"/>
              </w:rPr>
              <w:t>哥伦比亚学院下课程均开放，并可跨院系选修工程学院及</w:t>
            </w:r>
            <w:r w:rsidRPr="00B95D72">
              <w:rPr>
                <w:rFonts w:eastAsia="新宋体" w:cstheme="minorHAnsi"/>
                <w:sz w:val="18"/>
                <w:szCs w:val="18"/>
              </w:rPr>
              <w:t>Barnard college</w:t>
            </w:r>
            <w:r w:rsidRPr="00B95D72">
              <w:rPr>
                <w:rFonts w:eastAsia="新宋体" w:cstheme="minorHAnsi"/>
                <w:sz w:val="18"/>
                <w:szCs w:val="18"/>
              </w:rPr>
              <w:t>的课程；</w:t>
            </w:r>
          </w:p>
          <w:p w14:paraId="546A0232" w14:textId="48CD6437" w:rsidR="003D0A56" w:rsidRPr="00B95D72" w:rsidRDefault="004F5687" w:rsidP="00CA7DFB">
            <w:pPr>
              <w:pStyle w:val="a3"/>
              <w:widowControl w:val="0"/>
              <w:numPr>
                <w:ilvl w:val="0"/>
                <w:numId w:val="2"/>
              </w:numPr>
              <w:spacing w:after="0" w:line="240" w:lineRule="auto"/>
              <w:ind w:left="148" w:firstLineChars="0" w:hanging="148"/>
              <w:jc w:val="both"/>
              <w:rPr>
                <w:rFonts w:eastAsia="新宋体" w:cstheme="minorHAnsi"/>
                <w:sz w:val="18"/>
                <w:szCs w:val="18"/>
              </w:rPr>
            </w:pPr>
            <w:r w:rsidRPr="004F5687">
              <w:rPr>
                <w:rFonts w:eastAsia="新宋体" w:cstheme="minorHAnsi" w:hint="eastAsia"/>
                <w:sz w:val="18"/>
                <w:szCs w:val="18"/>
              </w:rPr>
              <w:t>哥大开设有</w:t>
            </w:r>
            <w:r w:rsidRPr="004F5687">
              <w:rPr>
                <w:rFonts w:eastAsia="新宋体" w:cstheme="minorHAnsi" w:hint="eastAsia"/>
                <w:sz w:val="18"/>
                <w:szCs w:val="18"/>
              </w:rPr>
              <w:t>Computer Science</w:t>
            </w:r>
            <w:r w:rsidRPr="004F5687">
              <w:rPr>
                <w:rFonts w:eastAsia="新宋体" w:cstheme="minorHAnsi" w:hint="eastAsia"/>
                <w:sz w:val="18"/>
                <w:szCs w:val="18"/>
              </w:rPr>
              <w:t>专业领域，课程选择比较多</w:t>
            </w:r>
            <w:r w:rsidRPr="004F5687">
              <w:rPr>
                <w:rFonts w:eastAsia="新宋体" w:cstheme="minorHAnsi" w:hint="eastAsia"/>
                <w:sz w:val="18"/>
                <w:szCs w:val="18"/>
              </w:rPr>
              <w:t>；</w:t>
            </w:r>
          </w:p>
        </w:tc>
        <w:tc>
          <w:tcPr>
            <w:tcW w:w="1055" w:type="dxa"/>
            <w:shd w:val="clear" w:color="auto" w:fill="FFFFFF" w:themeFill="background1"/>
            <w:vAlign w:val="center"/>
          </w:tcPr>
          <w:p w14:paraId="01E31B00" w14:textId="77777777" w:rsidR="003D0A56" w:rsidRPr="00B95D72" w:rsidRDefault="003D0A56" w:rsidP="00CA7DFB">
            <w:pPr>
              <w:adjustRightInd w:val="0"/>
              <w:snapToGrid w:val="0"/>
              <w:spacing w:after="0" w:line="240" w:lineRule="auto"/>
              <w:rPr>
                <w:rFonts w:eastAsia="新宋体" w:cstheme="minorHAnsi"/>
                <w:sz w:val="18"/>
                <w:szCs w:val="18"/>
              </w:rPr>
            </w:pPr>
            <w:r w:rsidRPr="00B95D72">
              <w:rPr>
                <w:rFonts w:eastAsia="新宋体" w:cstheme="minorHAnsi"/>
                <w:sz w:val="18"/>
                <w:szCs w:val="18"/>
              </w:rPr>
              <w:t>可获得学校官方成绩单及学分</w:t>
            </w:r>
          </w:p>
        </w:tc>
        <w:tc>
          <w:tcPr>
            <w:tcW w:w="1124" w:type="dxa"/>
            <w:shd w:val="clear" w:color="auto" w:fill="FFFFFF" w:themeFill="background1"/>
            <w:vAlign w:val="center"/>
          </w:tcPr>
          <w:p w14:paraId="008F7285" w14:textId="77777777" w:rsidR="003D0A56" w:rsidRPr="00B95D72" w:rsidRDefault="003D0A56" w:rsidP="00CA7DFB">
            <w:pPr>
              <w:adjustRightInd w:val="0"/>
              <w:snapToGrid w:val="0"/>
              <w:spacing w:after="0" w:line="240" w:lineRule="auto"/>
              <w:rPr>
                <w:rFonts w:eastAsia="新宋体" w:cstheme="minorHAnsi"/>
                <w:sz w:val="18"/>
                <w:szCs w:val="18"/>
              </w:rPr>
            </w:pPr>
            <w:r w:rsidRPr="00B95D72">
              <w:rPr>
                <w:rFonts w:eastAsia="新宋体" w:cstheme="minorHAnsi"/>
                <w:sz w:val="18"/>
                <w:szCs w:val="18"/>
              </w:rPr>
              <w:t>10</w:t>
            </w:r>
            <w:r w:rsidRPr="00B95D72">
              <w:rPr>
                <w:rFonts w:eastAsia="新宋体" w:cstheme="minorHAnsi"/>
                <w:sz w:val="18"/>
                <w:szCs w:val="18"/>
              </w:rPr>
              <w:t>月</w:t>
            </w:r>
            <w:r w:rsidRPr="00B95D72">
              <w:rPr>
                <w:rFonts w:eastAsia="新宋体" w:cstheme="minorHAnsi"/>
                <w:sz w:val="18"/>
                <w:szCs w:val="18"/>
              </w:rPr>
              <w:t>13</w:t>
            </w:r>
            <w:r w:rsidRPr="00B95D72">
              <w:rPr>
                <w:rFonts w:eastAsia="新宋体" w:cstheme="minorHAnsi"/>
                <w:sz w:val="18"/>
                <w:szCs w:val="18"/>
              </w:rPr>
              <w:t>日</w:t>
            </w:r>
          </w:p>
        </w:tc>
        <w:tc>
          <w:tcPr>
            <w:tcW w:w="1461" w:type="dxa"/>
            <w:shd w:val="clear" w:color="auto" w:fill="FFFFFF" w:themeFill="background1"/>
            <w:vAlign w:val="center"/>
          </w:tcPr>
          <w:p w14:paraId="1A290F8B" w14:textId="77777777" w:rsidR="003D0A56" w:rsidRPr="00B95D72" w:rsidRDefault="003D0A56" w:rsidP="00CA7DFB">
            <w:pPr>
              <w:adjustRightInd w:val="0"/>
              <w:snapToGrid w:val="0"/>
              <w:spacing w:after="0" w:line="240" w:lineRule="auto"/>
              <w:rPr>
                <w:rFonts w:eastAsia="新宋体" w:cstheme="minorHAnsi"/>
                <w:sz w:val="18"/>
                <w:szCs w:val="18"/>
              </w:rPr>
            </w:pPr>
            <w:r w:rsidRPr="00B95D72">
              <w:rPr>
                <w:rFonts w:eastAsia="新宋体" w:cstheme="minorHAnsi"/>
                <w:sz w:val="18"/>
                <w:szCs w:val="18"/>
              </w:rPr>
              <w:t>50,630</w:t>
            </w:r>
            <w:r w:rsidRPr="00B95D72">
              <w:rPr>
                <w:rFonts w:eastAsia="新宋体" w:cstheme="minorHAnsi"/>
                <w:sz w:val="18"/>
                <w:szCs w:val="18"/>
              </w:rPr>
              <w:t>美元，含住宿和保险</w:t>
            </w:r>
          </w:p>
        </w:tc>
      </w:tr>
      <w:tr w:rsidR="00D5314C" w:rsidRPr="00B95D72" w14:paraId="75ABB005" w14:textId="77777777" w:rsidTr="00F861C9">
        <w:tc>
          <w:tcPr>
            <w:tcW w:w="1192" w:type="dxa"/>
            <w:shd w:val="clear" w:color="auto" w:fill="DBE5F1" w:themeFill="accent1" w:themeFillTint="33"/>
            <w:vAlign w:val="center"/>
          </w:tcPr>
          <w:p w14:paraId="5F96F16F" w14:textId="6E7F8565" w:rsidR="00595FCC" w:rsidRPr="00595FCC" w:rsidRDefault="00595FCC" w:rsidP="00595FCC">
            <w:pPr>
              <w:widowControl w:val="0"/>
              <w:spacing w:after="0" w:line="240" w:lineRule="auto"/>
              <w:jc w:val="both"/>
              <w:rPr>
                <w:rFonts w:eastAsia="新宋体" w:cstheme="minorHAnsi"/>
                <w:sz w:val="18"/>
                <w:szCs w:val="18"/>
              </w:rPr>
            </w:pPr>
            <w:r w:rsidRPr="00595FCC">
              <w:rPr>
                <w:rFonts w:eastAsia="新宋体" w:cstheme="minorHAnsi" w:hint="eastAsia"/>
                <w:sz w:val="18"/>
                <w:szCs w:val="18"/>
              </w:rPr>
              <w:lastRenderedPageBreak/>
              <w:t>美国</w:t>
            </w:r>
            <w:r w:rsidRPr="00595FCC">
              <w:rPr>
                <w:rFonts w:eastAsia="新宋体" w:cstheme="minorHAnsi"/>
                <w:sz w:val="18"/>
                <w:szCs w:val="18"/>
              </w:rPr>
              <w:t>加州大学</w:t>
            </w:r>
            <w:r w:rsidRPr="00595FCC">
              <w:rPr>
                <w:rFonts w:eastAsia="新宋体" w:cstheme="minorHAnsi" w:hint="eastAsia"/>
                <w:sz w:val="18"/>
                <w:szCs w:val="18"/>
              </w:rPr>
              <w:t>伯克利分校</w:t>
            </w:r>
          </w:p>
        </w:tc>
        <w:tc>
          <w:tcPr>
            <w:tcW w:w="1265" w:type="dxa"/>
            <w:shd w:val="clear" w:color="auto" w:fill="FFFFFF" w:themeFill="background1"/>
            <w:vAlign w:val="center"/>
          </w:tcPr>
          <w:p w14:paraId="6E77B532" w14:textId="2AD7FA0F" w:rsidR="00595FCC" w:rsidRPr="00595FCC" w:rsidRDefault="00595FCC" w:rsidP="00595FCC">
            <w:pPr>
              <w:widowControl w:val="0"/>
              <w:spacing w:after="0" w:line="240" w:lineRule="auto"/>
              <w:jc w:val="both"/>
              <w:rPr>
                <w:rFonts w:eastAsia="新宋体" w:cstheme="minorHAnsi"/>
                <w:sz w:val="18"/>
                <w:szCs w:val="18"/>
              </w:rPr>
            </w:pPr>
            <w:r w:rsidRPr="00595FCC">
              <w:rPr>
                <w:rFonts w:eastAsia="新宋体" w:cstheme="minorHAnsi" w:hint="eastAsia"/>
                <w:sz w:val="18"/>
                <w:szCs w:val="18"/>
              </w:rPr>
              <w:t>多学科学期学分交流项目</w:t>
            </w:r>
          </w:p>
        </w:tc>
        <w:tc>
          <w:tcPr>
            <w:tcW w:w="1947" w:type="dxa"/>
            <w:shd w:val="clear" w:color="auto" w:fill="FFFFFF" w:themeFill="background1"/>
            <w:vAlign w:val="center"/>
          </w:tcPr>
          <w:p w14:paraId="1740FC53" w14:textId="784475E8" w:rsidR="00595FCC" w:rsidRPr="00595FCC" w:rsidRDefault="00595FCC" w:rsidP="00595FCC">
            <w:pPr>
              <w:pStyle w:val="a3"/>
              <w:widowControl w:val="0"/>
              <w:numPr>
                <w:ilvl w:val="0"/>
                <w:numId w:val="2"/>
              </w:numPr>
              <w:spacing w:after="0" w:line="240" w:lineRule="auto"/>
              <w:ind w:left="148" w:firstLineChars="0" w:hanging="148"/>
              <w:jc w:val="both"/>
              <w:rPr>
                <w:rFonts w:eastAsia="新宋体" w:cstheme="minorHAnsi"/>
                <w:sz w:val="18"/>
                <w:szCs w:val="18"/>
              </w:rPr>
            </w:pPr>
            <w:r w:rsidRPr="00595FCC">
              <w:rPr>
                <w:rFonts w:eastAsia="新宋体" w:cstheme="minorHAnsi"/>
                <w:sz w:val="18"/>
                <w:szCs w:val="18"/>
              </w:rPr>
              <w:t>TOEFL 90</w:t>
            </w:r>
            <w:r w:rsidRPr="00595FCC">
              <w:rPr>
                <w:rFonts w:eastAsia="新宋体" w:cstheme="minorHAnsi" w:hint="eastAsia"/>
                <w:sz w:val="18"/>
                <w:szCs w:val="18"/>
              </w:rPr>
              <w:t>/</w:t>
            </w:r>
            <w:r w:rsidRPr="00595FCC">
              <w:rPr>
                <w:rFonts w:eastAsia="新宋体" w:cstheme="minorHAnsi"/>
                <w:sz w:val="18"/>
                <w:szCs w:val="18"/>
              </w:rPr>
              <w:t>IELTS 7</w:t>
            </w:r>
            <w:r w:rsidRPr="00595FCC">
              <w:rPr>
                <w:rFonts w:eastAsia="新宋体" w:cstheme="minorHAnsi" w:hint="eastAsia"/>
                <w:sz w:val="18"/>
                <w:szCs w:val="18"/>
              </w:rPr>
              <w:t>.</w:t>
            </w:r>
            <w:r w:rsidRPr="00595FCC">
              <w:rPr>
                <w:rFonts w:eastAsia="新宋体" w:cstheme="minorHAnsi"/>
                <w:sz w:val="18"/>
                <w:szCs w:val="18"/>
              </w:rPr>
              <w:t>0/ TEM 70 /</w:t>
            </w:r>
            <w:proofErr w:type="spellStart"/>
            <w:r w:rsidRPr="00595FCC">
              <w:rPr>
                <w:rFonts w:eastAsia="新宋体" w:cstheme="minorHAnsi"/>
                <w:sz w:val="18"/>
                <w:szCs w:val="18"/>
              </w:rPr>
              <w:t>duolingo</w:t>
            </w:r>
            <w:proofErr w:type="spellEnd"/>
            <w:r w:rsidRPr="00595FCC">
              <w:rPr>
                <w:rFonts w:eastAsia="新宋体" w:cstheme="minorHAnsi"/>
                <w:sz w:val="18"/>
                <w:szCs w:val="18"/>
              </w:rPr>
              <w:t xml:space="preserve"> 115;</w:t>
            </w:r>
            <w:r w:rsidRPr="00595FCC">
              <w:rPr>
                <w:rFonts w:eastAsia="新宋体" w:cstheme="minorHAnsi" w:hint="eastAsia"/>
                <w:sz w:val="18"/>
                <w:szCs w:val="18"/>
              </w:rPr>
              <w:t>*</w:t>
            </w:r>
            <w:r w:rsidRPr="00595FCC">
              <w:rPr>
                <w:rFonts w:eastAsia="新宋体" w:cstheme="minorHAnsi" w:hint="eastAsia"/>
                <w:sz w:val="18"/>
                <w:szCs w:val="18"/>
              </w:rPr>
              <w:t>四级</w:t>
            </w:r>
            <w:r w:rsidRPr="00595FCC">
              <w:rPr>
                <w:rFonts w:eastAsia="新宋体" w:cstheme="minorHAnsi" w:hint="eastAsia"/>
                <w:sz w:val="18"/>
                <w:szCs w:val="18"/>
              </w:rPr>
              <w:t xml:space="preserve"> 550</w:t>
            </w:r>
            <w:r w:rsidRPr="00595FCC">
              <w:rPr>
                <w:rFonts w:eastAsia="新宋体" w:cstheme="minorHAnsi"/>
                <w:sz w:val="18"/>
                <w:szCs w:val="18"/>
              </w:rPr>
              <w:t>/</w:t>
            </w:r>
            <w:r w:rsidRPr="00595FCC">
              <w:rPr>
                <w:rFonts w:eastAsia="新宋体" w:cstheme="minorHAnsi" w:hint="eastAsia"/>
                <w:sz w:val="18"/>
                <w:szCs w:val="18"/>
              </w:rPr>
              <w:t>六级</w:t>
            </w:r>
            <w:r w:rsidRPr="00595FCC">
              <w:rPr>
                <w:rFonts w:eastAsia="新宋体" w:cstheme="minorHAnsi" w:hint="eastAsia"/>
                <w:sz w:val="18"/>
                <w:szCs w:val="18"/>
              </w:rPr>
              <w:t xml:space="preserve"> 520</w:t>
            </w:r>
            <w:r>
              <w:rPr>
                <w:rFonts w:eastAsia="新宋体" w:cstheme="minorHAnsi"/>
                <w:sz w:val="18"/>
                <w:szCs w:val="18"/>
              </w:rPr>
              <w:t>/</w:t>
            </w:r>
            <w:r w:rsidRPr="00595FCC">
              <w:rPr>
                <w:rFonts w:eastAsia="新宋体" w:cstheme="minorHAnsi" w:hint="eastAsia"/>
                <w:sz w:val="18"/>
                <w:szCs w:val="18"/>
              </w:rPr>
              <w:t>*IELTS:6.5</w:t>
            </w:r>
            <w:r w:rsidRPr="00595FCC">
              <w:rPr>
                <w:rFonts w:eastAsia="新宋体" w:cstheme="minorHAnsi"/>
                <w:sz w:val="18"/>
                <w:szCs w:val="18"/>
              </w:rPr>
              <w:t>/</w:t>
            </w:r>
            <w:r w:rsidRPr="00595FCC">
              <w:rPr>
                <w:rFonts w:eastAsia="新宋体" w:cstheme="minorHAnsi" w:hint="eastAsia"/>
                <w:sz w:val="18"/>
                <w:szCs w:val="18"/>
              </w:rPr>
              <w:t xml:space="preserve">TOEFL 80 </w:t>
            </w:r>
          </w:p>
          <w:p w14:paraId="331CBDF1" w14:textId="77777777" w:rsidR="00595FCC" w:rsidRPr="00595FCC" w:rsidRDefault="00595FCC" w:rsidP="00595FCC">
            <w:pPr>
              <w:pStyle w:val="a3"/>
              <w:widowControl w:val="0"/>
              <w:spacing w:after="0" w:line="240" w:lineRule="auto"/>
              <w:ind w:left="148" w:firstLineChars="0" w:firstLine="0"/>
              <w:jc w:val="both"/>
              <w:rPr>
                <w:rFonts w:eastAsia="新宋体" w:cstheme="minorHAnsi"/>
                <w:sz w:val="18"/>
                <w:szCs w:val="18"/>
              </w:rPr>
            </w:pPr>
            <w:r w:rsidRPr="00595FCC">
              <w:rPr>
                <w:rFonts w:eastAsia="新宋体" w:cstheme="minorHAnsi" w:hint="eastAsia"/>
                <w:sz w:val="18"/>
                <w:szCs w:val="18"/>
              </w:rPr>
              <w:t>*</w:t>
            </w:r>
            <w:r w:rsidRPr="00595FCC">
              <w:rPr>
                <w:rFonts w:eastAsia="新宋体" w:cstheme="minorHAnsi" w:hint="eastAsia"/>
                <w:sz w:val="18"/>
                <w:szCs w:val="18"/>
              </w:rPr>
              <w:t>达到上述成绩加校方英语测试</w:t>
            </w:r>
          </w:p>
          <w:p w14:paraId="27EC5415" w14:textId="70AF8C75" w:rsidR="00595FCC" w:rsidRPr="00B95D72" w:rsidRDefault="00595FCC" w:rsidP="00595FCC">
            <w:pPr>
              <w:pStyle w:val="a3"/>
              <w:widowControl w:val="0"/>
              <w:numPr>
                <w:ilvl w:val="0"/>
                <w:numId w:val="2"/>
              </w:numPr>
              <w:spacing w:after="0" w:line="240" w:lineRule="auto"/>
              <w:ind w:left="148" w:firstLineChars="0" w:hanging="148"/>
              <w:jc w:val="both"/>
              <w:rPr>
                <w:rFonts w:eastAsia="新宋体" w:cstheme="minorHAnsi"/>
                <w:sz w:val="18"/>
                <w:szCs w:val="18"/>
              </w:rPr>
            </w:pPr>
            <w:r w:rsidRPr="00595FCC">
              <w:rPr>
                <w:rFonts w:eastAsia="新宋体" w:cstheme="minorHAnsi" w:hint="eastAsia"/>
                <w:sz w:val="18"/>
                <w:szCs w:val="18"/>
              </w:rPr>
              <w:t>GPA</w:t>
            </w:r>
            <w:r w:rsidRPr="00595FCC">
              <w:rPr>
                <w:rFonts w:eastAsia="新宋体" w:cstheme="minorHAnsi"/>
                <w:sz w:val="18"/>
                <w:szCs w:val="18"/>
              </w:rPr>
              <w:t xml:space="preserve"> 3.0/4</w:t>
            </w:r>
          </w:p>
        </w:tc>
        <w:tc>
          <w:tcPr>
            <w:tcW w:w="982" w:type="dxa"/>
            <w:shd w:val="clear" w:color="auto" w:fill="FFFFFF" w:themeFill="background1"/>
            <w:vAlign w:val="center"/>
          </w:tcPr>
          <w:p w14:paraId="4C8D0906" w14:textId="36973C4A" w:rsidR="00595FCC" w:rsidRPr="00595FCC" w:rsidRDefault="00595FCC" w:rsidP="00595FCC">
            <w:pPr>
              <w:widowControl w:val="0"/>
              <w:spacing w:after="0" w:line="240" w:lineRule="auto"/>
              <w:jc w:val="both"/>
              <w:rPr>
                <w:rFonts w:eastAsia="新宋体" w:cstheme="minorHAnsi"/>
                <w:sz w:val="18"/>
                <w:szCs w:val="18"/>
              </w:rPr>
            </w:pPr>
            <w:r>
              <w:rPr>
                <w:rFonts w:eastAsia="新宋体" w:cstheme="minorHAnsi"/>
                <w:sz w:val="18"/>
                <w:szCs w:val="18"/>
              </w:rPr>
              <w:t>3-4</w:t>
            </w:r>
            <w:r>
              <w:rPr>
                <w:rFonts w:eastAsia="新宋体" w:cstheme="minorHAnsi" w:hint="eastAsia"/>
                <w:sz w:val="18"/>
                <w:szCs w:val="18"/>
              </w:rPr>
              <w:t>门课</w:t>
            </w:r>
            <w:r w:rsidRPr="00595FCC">
              <w:rPr>
                <w:rFonts w:eastAsia="新宋体" w:cstheme="minorHAnsi"/>
                <w:sz w:val="18"/>
                <w:szCs w:val="18"/>
              </w:rPr>
              <w:t>12</w:t>
            </w:r>
            <w:r w:rsidRPr="00595FCC">
              <w:rPr>
                <w:rFonts w:eastAsia="新宋体" w:cstheme="minorHAnsi" w:hint="eastAsia"/>
                <w:sz w:val="18"/>
                <w:szCs w:val="18"/>
              </w:rPr>
              <w:t>学分</w:t>
            </w:r>
          </w:p>
        </w:tc>
        <w:tc>
          <w:tcPr>
            <w:tcW w:w="1269" w:type="dxa"/>
            <w:shd w:val="clear" w:color="auto" w:fill="FFFFFF" w:themeFill="background1"/>
            <w:vAlign w:val="center"/>
          </w:tcPr>
          <w:p w14:paraId="640BB8DA"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春季学期：</w:t>
            </w:r>
          </w:p>
          <w:p w14:paraId="695F446F" w14:textId="30BF72C4" w:rsidR="00595FCC" w:rsidRPr="00595FCC" w:rsidRDefault="00595FCC" w:rsidP="00595FCC">
            <w:pPr>
              <w:widowControl w:val="0"/>
              <w:spacing w:after="0" w:line="240" w:lineRule="auto"/>
              <w:jc w:val="both"/>
              <w:rPr>
                <w:rFonts w:eastAsia="新宋体" w:cstheme="minorHAnsi" w:hint="eastAsia"/>
                <w:sz w:val="18"/>
                <w:szCs w:val="18"/>
              </w:rPr>
            </w:pPr>
            <w:r w:rsidRPr="00B95D72">
              <w:rPr>
                <w:rFonts w:eastAsia="新宋体" w:cstheme="minorHAnsi"/>
                <w:sz w:val="18"/>
                <w:szCs w:val="18"/>
              </w:rPr>
              <w:t>1</w:t>
            </w:r>
            <w:r w:rsidRPr="00B95D72">
              <w:rPr>
                <w:rFonts w:eastAsia="新宋体" w:cstheme="minorHAnsi"/>
                <w:sz w:val="18"/>
                <w:szCs w:val="18"/>
              </w:rPr>
              <w:t>月</w:t>
            </w:r>
            <w:r w:rsidRPr="00B95D72">
              <w:rPr>
                <w:rFonts w:eastAsia="新宋体" w:cstheme="minorHAnsi"/>
                <w:sz w:val="18"/>
                <w:szCs w:val="18"/>
              </w:rPr>
              <w:t>-5</w:t>
            </w:r>
            <w:r w:rsidRPr="00B95D72">
              <w:rPr>
                <w:rFonts w:eastAsia="新宋体" w:cstheme="minorHAnsi"/>
                <w:sz w:val="18"/>
                <w:szCs w:val="18"/>
              </w:rPr>
              <w:t>月</w:t>
            </w:r>
          </w:p>
        </w:tc>
        <w:tc>
          <w:tcPr>
            <w:tcW w:w="4774" w:type="dxa"/>
            <w:shd w:val="clear" w:color="auto" w:fill="FFFFFF" w:themeFill="background1"/>
            <w:vAlign w:val="center"/>
          </w:tcPr>
          <w:p w14:paraId="21145A25" w14:textId="75A3E174" w:rsidR="004F5687" w:rsidRPr="004F5687" w:rsidRDefault="00832CA4" w:rsidP="004F5687">
            <w:pPr>
              <w:pStyle w:val="a3"/>
              <w:widowControl w:val="0"/>
              <w:numPr>
                <w:ilvl w:val="0"/>
                <w:numId w:val="2"/>
              </w:numPr>
              <w:adjustRightInd w:val="0"/>
              <w:snapToGrid w:val="0"/>
              <w:spacing w:after="0" w:line="240" w:lineRule="auto"/>
              <w:ind w:left="148" w:firstLineChars="0" w:hanging="148"/>
              <w:rPr>
                <w:rFonts w:eastAsia="新宋体" w:cstheme="minorHAnsi" w:hint="eastAsia"/>
                <w:sz w:val="18"/>
                <w:szCs w:val="18"/>
              </w:rPr>
            </w:pPr>
            <w:r>
              <w:rPr>
                <w:rFonts w:eastAsia="新宋体" w:cstheme="minorHAnsi" w:hint="eastAsia"/>
                <w:sz w:val="18"/>
                <w:szCs w:val="18"/>
              </w:rPr>
              <w:t>顶尖公立名校。</w:t>
            </w:r>
            <w:r w:rsidR="004F5687" w:rsidRPr="004F5687">
              <w:rPr>
                <w:rFonts w:eastAsia="新宋体" w:cstheme="minorHAnsi" w:hint="eastAsia"/>
                <w:sz w:val="18"/>
                <w:szCs w:val="18"/>
              </w:rPr>
              <w:t>该校</w:t>
            </w:r>
            <w:r w:rsidR="004F5687" w:rsidRPr="004F5687">
              <w:rPr>
                <w:rFonts w:eastAsia="新宋体" w:cstheme="minorHAnsi" w:hint="eastAsia"/>
                <w:sz w:val="18"/>
                <w:szCs w:val="18"/>
              </w:rPr>
              <w:t>Computer Science</w:t>
            </w:r>
            <w:r w:rsidR="004F5687" w:rsidRPr="004F5687">
              <w:rPr>
                <w:rFonts w:eastAsia="新宋体" w:cstheme="minorHAnsi" w:hint="eastAsia"/>
                <w:sz w:val="18"/>
                <w:szCs w:val="18"/>
              </w:rPr>
              <w:t>和</w:t>
            </w:r>
            <w:r w:rsidR="004F5687" w:rsidRPr="004F5687">
              <w:rPr>
                <w:rFonts w:eastAsia="新宋体" w:cstheme="minorHAnsi" w:hint="eastAsia"/>
                <w:sz w:val="18"/>
                <w:szCs w:val="18"/>
              </w:rPr>
              <w:t>Computer Engineering</w:t>
            </w:r>
            <w:r w:rsidR="004F5687" w:rsidRPr="004F5687">
              <w:rPr>
                <w:rFonts w:eastAsia="新宋体" w:cstheme="minorHAnsi" w:hint="eastAsia"/>
                <w:sz w:val="18"/>
                <w:szCs w:val="18"/>
              </w:rPr>
              <w:t>专业在</w:t>
            </w:r>
            <w:r w:rsidR="004F5687" w:rsidRPr="004F5687">
              <w:rPr>
                <w:rFonts w:eastAsia="新宋体" w:cstheme="minorHAnsi" w:hint="eastAsia"/>
                <w:sz w:val="18"/>
                <w:szCs w:val="18"/>
              </w:rPr>
              <w:t>20</w:t>
            </w:r>
            <w:r w:rsidR="004F5687" w:rsidRPr="004F5687">
              <w:rPr>
                <w:rFonts w:eastAsia="新宋体" w:cstheme="minorHAnsi"/>
                <w:sz w:val="18"/>
                <w:szCs w:val="18"/>
              </w:rPr>
              <w:t>20</w:t>
            </w:r>
            <w:r w:rsidR="004F5687" w:rsidRPr="004F5687">
              <w:rPr>
                <w:rFonts w:eastAsia="新宋体" w:cstheme="minorHAnsi" w:hint="eastAsia"/>
                <w:sz w:val="18"/>
                <w:szCs w:val="18"/>
              </w:rPr>
              <w:t>年</w:t>
            </w:r>
            <w:r w:rsidR="004F5687" w:rsidRPr="004F5687">
              <w:rPr>
                <w:rFonts w:eastAsia="新宋体" w:cstheme="minorHAnsi" w:hint="eastAsia"/>
                <w:sz w:val="18"/>
                <w:szCs w:val="18"/>
              </w:rPr>
              <w:t>US News</w:t>
            </w:r>
            <w:r w:rsidR="004F5687" w:rsidRPr="004F5687">
              <w:rPr>
                <w:rFonts w:eastAsia="新宋体" w:cstheme="minorHAnsi" w:hint="eastAsia"/>
                <w:sz w:val="18"/>
                <w:szCs w:val="18"/>
              </w:rPr>
              <w:t>本科工程类专业排名第</w:t>
            </w:r>
            <w:r w:rsidR="004F5687" w:rsidRPr="004F5687">
              <w:rPr>
                <w:rFonts w:eastAsia="新宋体" w:cstheme="minorHAnsi" w:hint="eastAsia"/>
                <w:sz w:val="18"/>
                <w:szCs w:val="18"/>
              </w:rPr>
              <w:t>3</w:t>
            </w:r>
            <w:r w:rsidR="004F5687" w:rsidRPr="004F5687">
              <w:rPr>
                <w:rFonts w:eastAsia="新宋体" w:cstheme="minorHAnsi" w:hint="eastAsia"/>
                <w:sz w:val="18"/>
                <w:szCs w:val="18"/>
              </w:rPr>
              <w:t>，在</w:t>
            </w:r>
            <w:r w:rsidR="004F5687" w:rsidRPr="004F5687">
              <w:rPr>
                <w:rFonts w:eastAsia="新宋体" w:cstheme="minorHAnsi" w:hint="eastAsia"/>
                <w:sz w:val="18"/>
                <w:szCs w:val="18"/>
              </w:rPr>
              <w:t>2</w:t>
            </w:r>
            <w:r w:rsidR="004F5687" w:rsidRPr="004F5687">
              <w:rPr>
                <w:rFonts w:eastAsia="新宋体" w:cstheme="minorHAnsi"/>
                <w:sz w:val="18"/>
                <w:szCs w:val="18"/>
              </w:rPr>
              <w:t>019</w:t>
            </w:r>
            <w:r w:rsidR="004F5687" w:rsidRPr="004F5687">
              <w:rPr>
                <w:rFonts w:eastAsia="新宋体" w:cstheme="minorHAnsi" w:hint="eastAsia"/>
                <w:sz w:val="18"/>
                <w:szCs w:val="18"/>
              </w:rPr>
              <w:t>年</w:t>
            </w:r>
            <w:r w:rsidR="004F5687" w:rsidRPr="004F5687">
              <w:rPr>
                <w:rFonts w:eastAsia="新宋体" w:cstheme="minorHAnsi" w:hint="eastAsia"/>
                <w:sz w:val="18"/>
                <w:szCs w:val="18"/>
              </w:rPr>
              <w:t xml:space="preserve"> US</w:t>
            </w:r>
            <w:r w:rsidR="004F5687" w:rsidRPr="004F5687">
              <w:rPr>
                <w:rFonts w:eastAsia="新宋体" w:cstheme="minorHAnsi"/>
                <w:sz w:val="18"/>
                <w:szCs w:val="18"/>
              </w:rPr>
              <w:t xml:space="preserve"> New</w:t>
            </w:r>
            <w:r w:rsidR="004F5687" w:rsidRPr="004F5687">
              <w:rPr>
                <w:rFonts w:eastAsia="新宋体" w:cstheme="minorHAnsi" w:hint="eastAsia"/>
                <w:sz w:val="18"/>
                <w:szCs w:val="18"/>
              </w:rPr>
              <w:t>研究生计算机工程专业排名中名列第</w:t>
            </w:r>
            <w:r w:rsidR="004F5687" w:rsidRPr="004F5687">
              <w:rPr>
                <w:rFonts w:eastAsia="新宋体" w:cstheme="minorHAnsi"/>
                <w:sz w:val="18"/>
                <w:szCs w:val="18"/>
              </w:rPr>
              <w:t>1</w:t>
            </w:r>
            <w:r w:rsidR="004F5687" w:rsidRPr="004F5687">
              <w:rPr>
                <w:rFonts w:eastAsia="新宋体" w:cstheme="minorHAnsi" w:hint="eastAsia"/>
                <w:sz w:val="18"/>
                <w:szCs w:val="18"/>
              </w:rPr>
              <w:t>。课程设置全面，开设有如</w:t>
            </w:r>
            <w:proofErr w:type="spellStart"/>
            <w:r w:rsidR="004F5687" w:rsidRPr="004F5687">
              <w:rPr>
                <w:rFonts w:eastAsia="新宋体" w:cstheme="minorHAnsi" w:hint="eastAsia"/>
                <w:sz w:val="18"/>
                <w:szCs w:val="18"/>
              </w:rPr>
              <w:t>Matlab</w:t>
            </w:r>
            <w:proofErr w:type="spellEnd"/>
            <w:r w:rsidR="004F5687" w:rsidRPr="004F5687">
              <w:rPr>
                <w:rFonts w:eastAsia="新宋体" w:cstheme="minorHAnsi" w:hint="eastAsia"/>
                <w:sz w:val="18"/>
                <w:szCs w:val="18"/>
              </w:rPr>
              <w:t xml:space="preserve"> for Programmers</w:t>
            </w:r>
            <w:r w:rsidR="004F5687" w:rsidRPr="004F5687">
              <w:rPr>
                <w:rFonts w:eastAsia="新宋体" w:cstheme="minorHAnsi" w:hint="eastAsia"/>
                <w:sz w:val="18"/>
                <w:szCs w:val="18"/>
              </w:rPr>
              <w:t>等课程（计算机</w:t>
            </w:r>
            <w:r w:rsidR="004F5687">
              <w:rPr>
                <w:rFonts w:eastAsia="新宋体" w:cstheme="minorHAnsi" w:hint="eastAsia"/>
                <w:sz w:val="18"/>
                <w:szCs w:val="18"/>
              </w:rPr>
              <w:t>大</w:t>
            </w:r>
            <w:r w:rsidR="004F5687" w:rsidRPr="004F5687">
              <w:rPr>
                <w:rFonts w:eastAsia="新宋体" w:cstheme="minorHAnsi" w:hint="eastAsia"/>
                <w:sz w:val="18"/>
                <w:szCs w:val="18"/>
              </w:rPr>
              <w:t>类课程空位紧张）</w:t>
            </w:r>
            <w:r w:rsidR="004F5687" w:rsidRPr="004F5687">
              <w:rPr>
                <w:rFonts w:eastAsia="新宋体" w:cstheme="minorHAnsi" w:hint="eastAsia"/>
                <w:sz w:val="18"/>
                <w:szCs w:val="18"/>
              </w:rPr>
              <w:t>;</w:t>
            </w:r>
          </w:p>
          <w:p w14:paraId="6D5CC11D" w14:textId="64F13720" w:rsidR="00595FCC" w:rsidRPr="00595FCC" w:rsidRDefault="00595FCC" w:rsidP="004F5687">
            <w:pPr>
              <w:pStyle w:val="a3"/>
              <w:widowControl w:val="0"/>
              <w:numPr>
                <w:ilvl w:val="0"/>
                <w:numId w:val="2"/>
              </w:numPr>
              <w:adjustRightInd w:val="0"/>
              <w:snapToGrid w:val="0"/>
              <w:spacing w:after="0" w:line="240" w:lineRule="auto"/>
              <w:ind w:left="148" w:firstLineChars="0" w:hanging="148"/>
              <w:rPr>
                <w:rFonts w:eastAsia="新宋体" w:cstheme="minorHAnsi"/>
                <w:sz w:val="18"/>
                <w:szCs w:val="18"/>
              </w:rPr>
            </w:pPr>
            <w:r w:rsidRPr="00595FCC">
              <w:rPr>
                <w:rFonts w:eastAsia="新宋体" w:cstheme="minorHAnsi" w:hint="eastAsia"/>
                <w:sz w:val="18"/>
                <w:szCs w:val="18"/>
              </w:rPr>
              <w:t>为学生提供</w:t>
            </w:r>
            <w:r w:rsidRPr="00595FCC">
              <w:rPr>
                <w:rFonts w:eastAsia="新宋体" w:cstheme="minorHAnsi" w:hint="eastAsia"/>
                <w:sz w:val="18"/>
                <w:szCs w:val="18"/>
              </w:rPr>
              <w:t>1</w:t>
            </w:r>
            <w:r w:rsidRPr="00595FCC">
              <w:rPr>
                <w:rFonts w:eastAsia="新宋体" w:cstheme="minorHAnsi" w:hint="eastAsia"/>
                <w:sz w:val="18"/>
                <w:szCs w:val="18"/>
              </w:rPr>
              <w:t>学分职业发展指导课程，帮助学生对未来职业规划或海外申</w:t>
            </w:r>
            <w:proofErr w:type="gramStart"/>
            <w:r w:rsidRPr="00595FCC">
              <w:rPr>
                <w:rFonts w:eastAsia="新宋体" w:cstheme="minorHAnsi" w:hint="eastAsia"/>
                <w:sz w:val="18"/>
                <w:szCs w:val="18"/>
              </w:rPr>
              <w:t>研</w:t>
            </w:r>
            <w:proofErr w:type="gramEnd"/>
            <w:r w:rsidRPr="00595FCC">
              <w:rPr>
                <w:rFonts w:eastAsia="新宋体" w:cstheme="minorHAnsi" w:hint="eastAsia"/>
                <w:sz w:val="18"/>
                <w:szCs w:val="18"/>
              </w:rPr>
              <w:t>做好准备</w:t>
            </w:r>
            <w:r w:rsidRPr="00595FCC">
              <w:rPr>
                <w:rFonts w:eastAsia="新宋体" w:cstheme="minorHAnsi" w:hint="eastAsia"/>
                <w:sz w:val="18"/>
                <w:szCs w:val="18"/>
              </w:rPr>
              <w:t>;</w:t>
            </w:r>
          </w:p>
          <w:p w14:paraId="27B20D90" w14:textId="680A9E4B" w:rsidR="00595FCC" w:rsidRPr="00B95D72" w:rsidRDefault="00595FCC" w:rsidP="004F5687">
            <w:pPr>
              <w:pStyle w:val="a3"/>
              <w:widowControl w:val="0"/>
              <w:numPr>
                <w:ilvl w:val="0"/>
                <w:numId w:val="2"/>
              </w:numPr>
              <w:adjustRightInd w:val="0"/>
              <w:snapToGrid w:val="0"/>
              <w:spacing w:after="0" w:line="240" w:lineRule="auto"/>
              <w:ind w:left="148" w:firstLineChars="0" w:hanging="148"/>
              <w:rPr>
                <w:rFonts w:eastAsia="新宋体" w:cstheme="minorHAnsi"/>
                <w:sz w:val="18"/>
                <w:szCs w:val="18"/>
              </w:rPr>
            </w:pPr>
            <w:r w:rsidRPr="00595FCC">
              <w:rPr>
                <w:rFonts w:eastAsia="新宋体" w:cstheme="minorHAnsi" w:hint="eastAsia"/>
                <w:sz w:val="18"/>
                <w:szCs w:val="18"/>
              </w:rPr>
              <w:t>学生有机会在交流期间申请伯克</w:t>
            </w:r>
            <w:proofErr w:type="gramStart"/>
            <w:r w:rsidRPr="00595FCC">
              <w:rPr>
                <w:rFonts w:eastAsia="新宋体" w:cstheme="minorHAnsi" w:hint="eastAsia"/>
                <w:sz w:val="18"/>
                <w:szCs w:val="18"/>
              </w:rPr>
              <w:t>利科研</w:t>
            </w:r>
            <w:proofErr w:type="gramEnd"/>
            <w:r w:rsidRPr="00595FCC">
              <w:rPr>
                <w:rFonts w:eastAsia="新宋体" w:cstheme="minorHAnsi" w:hint="eastAsia"/>
                <w:sz w:val="18"/>
                <w:szCs w:val="18"/>
              </w:rPr>
              <w:t>项目。</w:t>
            </w:r>
          </w:p>
        </w:tc>
        <w:tc>
          <w:tcPr>
            <w:tcW w:w="1055" w:type="dxa"/>
            <w:shd w:val="clear" w:color="auto" w:fill="FFFFFF" w:themeFill="background1"/>
            <w:vAlign w:val="center"/>
          </w:tcPr>
          <w:p w14:paraId="74BF0E46" w14:textId="2FD377FC" w:rsidR="00595FCC" w:rsidRPr="00595FCC" w:rsidRDefault="00595FCC" w:rsidP="00595FCC">
            <w:pPr>
              <w:widowControl w:val="0"/>
              <w:spacing w:after="0" w:line="240" w:lineRule="auto"/>
              <w:jc w:val="both"/>
              <w:rPr>
                <w:rFonts w:eastAsia="新宋体" w:cstheme="minorHAnsi"/>
                <w:sz w:val="18"/>
                <w:szCs w:val="18"/>
              </w:rPr>
            </w:pPr>
            <w:r w:rsidRPr="00595FCC">
              <w:rPr>
                <w:rFonts w:eastAsia="新宋体" w:cstheme="minorHAnsi" w:hint="eastAsia"/>
                <w:sz w:val="18"/>
                <w:szCs w:val="18"/>
              </w:rPr>
              <w:t>可获得学校官方成绩单及学分</w:t>
            </w:r>
          </w:p>
        </w:tc>
        <w:tc>
          <w:tcPr>
            <w:tcW w:w="1124" w:type="dxa"/>
            <w:shd w:val="clear" w:color="auto" w:fill="FFFFFF" w:themeFill="background1"/>
            <w:vAlign w:val="center"/>
          </w:tcPr>
          <w:p w14:paraId="46B233C9" w14:textId="03D430CF" w:rsidR="00595FCC" w:rsidRPr="00CA07A7" w:rsidRDefault="00CA07A7" w:rsidP="00CA07A7">
            <w:pPr>
              <w:widowControl w:val="0"/>
              <w:spacing w:after="0" w:line="240" w:lineRule="auto"/>
              <w:jc w:val="both"/>
              <w:rPr>
                <w:rFonts w:eastAsia="新宋体" w:cstheme="minorHAnsi" w:hint="eastAsia"/>
                <w:sz w:val="18"/>
                <w:szCs w:val="18"/>
              </w:rPr>
            </w:pPr>
            <w:r w:rsidRPr="00CA07A7">
              <w:rPr>
                <w:rFonts w:eastAsia="新宋体" w:cstheme="minorHAnsi" w:hint="eastAsia"/>
                <w:sz w:val="18"/>
                <w:szCs w:val="18"/>
              </w:rPr>
              <w:t>1</w:t>
            </w:r>
            <w:r w:rsidRPr="00CA07A7">
              <w:rPr>
                <w:rFonts w:eastAsia="新宋体" w:cstheme="minorHAnsi"/>
                <w:sz w:val="18"/>
                <w:szCs w:val="18"/>
              </w:rPr>
              <w:t>0</w:t>
            </w:r>
            <w:r w:rsidRPr="00CA07A7">
              <w:rPr>
                <w:rFonts w:eastAsia="新宋体" w:cstheme="minorHAnsi" w:hint="eastAsia"/>
                <w:sz w:val="18"/>
                <w:szCs w:val="18"/>
              </w:rPr>
              <w:t>月</w:t>
            </w:r>
            <w:r w:rsidRPr="00CA07A7">
              <w:rPr>
                <w:rFonts w:eastAsia="新宋体" w:cstheme="minorHAnsi" w:hint="eastAsia"/>
                <w:sz w:val="18"/>
                <w:szCs w:val="18"/>
              </w:rPr>
              <w:t>1</w:t>
            </w:r>
            <w:r w:rsidRPr="00CA07A7">
              <w:rPr>
                <w:rFonts w:eastAsia="新宋体" w:cstheme="minorHAnsi"/>
                <w:sz w:val="18"/>
                <w:szCs w:val="18"/>
              </w:rPr>
              <w:t>3</w:t>
            </w:r>
            <w:r w:rsidRPr="00CA07A7">
              <w:rPr>
                <w:rFonts w:eastAsia="新宋体" w:cstheme="minorHAnsi" w:hint="eastAsia"/>
                <w:sz w:val="18"/>
                <w:szCs w:val="18"/>
              </w:rPr>
              <w:t>日</w:t>
            </w:r>
          </w:p>
        </w:tc>
        <w:tc>
          <w:tcPr>
            <w:tcW w:w="1461" w:type="dxa"/>
            <w:shd w:val="clear" w:color="auto" w:fill="FFFFFF" w:themeFill="background1"/>
            <w:vAlign w:val="center"/>
          </w:tcPr>
          <w:p w14:paraId="34541132" w14:textId="77777777" w:rsidR="00595FCC" w:rsidRDefault="00595FCC" w:rsidP="00595FCC">
            <w:pPr>
              <w:widowControl w:val="0"/>
              <w:spacing w:after="0" w:line="240" w:lineRule="auto"/>
              <w:jc w:val="both"/>
              <w:rPr>
                <w:rFonts w:eastAsia="新宋体" w:cstheme="minorHAnsi"/>
                <w:sz w:val="18"/>
                <w:szCs w:val="18"/>
              </w:rPr>
            </w:pPr>
            <w:r w:rsidRPr="00CA07A7">
              <w:rPr>
                <w:rFonts w:eastAsia="新宋体" w:cstheme="minorHAnsi"/>
                <w:color w:val="FF0000"/>
                <w:sz w:val="18"/>
                <w:szCs w:val="18"/>
              </w:rPr>
              <w:t>26,565</w:t>
            </w:r>
            <w:r w:rsidRPr="00595FCC">
              <w:rPr>
                <w:rFonts w:eastAsia="新宋体" w:cstheme="minorHAnsi" w:hint="eastAsia"/>
                <w:sz w:val="18"/>
                <w:szCs w:val="18"/>
              </w:rPr>
              <w:t>美元，含住宿和保险</w:t>
            </w:r>
          </w:p>
          <w:p w14:paraId="2B9855AF" w14:textId="0E1BEAAD" w:rsidR="00595FCC" w:rsidRPr="00595FCC" w:rsidRDefault="00595FCC" w:rsidP="00595FCC">
            <w:pPr>
              <w:widowControl w:val="0"/>
              <w:spacing w:after="0" w:line="240" w:lineRule="auto"/>
              <w:jc w:val="both"/>
              <w:rPr>
                <w:rFonts w:eastAsia="新宋体" w:cstheme="minorHAnsi" w:hint="eastAsia"/>
                <w:sz w:val="18"/>
                <w:szCs w:val="18"/>
              </w:rPr>
            </w:pPr>
            <w:r w:rsidRPr="00B95D72">
              <w:rPr>
                <w:rFonts w:eastAsia="新宋体" w:cstheme="minorHAnsi"/>
                <w:color w:val="FF0000"/>
                <w:sz w:val="18"/>
                <w:szCs w:val="18"/>
              </w:rPr>
              <w:t>(</w:t>
            </w:r>
            <w:r w:rsidRPr="00B95D72">
              <w:rPr>
                <w:rFonts w:eastAsia="新宋体" w:cstheme="minorHAnsi"/>
                <w:color w:val="FF0000"/>
                <w:sz w:val="18"/>
                <w:szCs w:val="18"/>
              </w:rPr>
              <w:t>秋季项目参考费用，春季项目费用待更新</w:t>
            </w:r>
            <w:r w:rsidRPr="00B95D72">
              <w:rPr>
                <w:rFonts w:eastAsia="新宋体" w:cstheme="minorHAnsi"/>
                <w:color w:val="FF0000"/>
                <w:sz w:val="18"/>
                <w:szCs w:val="18"/>
              </w:rPr>
              <w:t>)</w:t>
            </w:r>
          </w:p>
          <w:p w14:paraId="3BE90683" w14:textId="18247C64" w:rsidR="00595FCC" w:rsidRPr="00595FCC" w:rsidRDefault="00595FCC" w:rsidP="00595FCC">
            <w:pPr>
              <w:widowControl w:val="0"/>
              <w:spacing w:after="0" w:line="240" w:lineRule="auto"/>
              <w:jc w:val="both"/>
              <w:rPr>
                <w:rFonts w:eastAsia="新宋体" w:cstheme="minorHAnsi"/>
                <w:sz w:val="18"/>
                <w:szCs w:val="18"/>
              </w:rPr>
            </w:pPr>
            <w:r w:rsidRPr="00595FCC">
              <w:rPr>
                <w:rFonts w:eastAsia="新宋体" w:cstheme="minorHAnsi" w:hint="eastAsia"/>
                <w:sz w:val="18"/>
                <w:szCs w:val="18"/>
                <w:highlight w:val="yellow"/>
              </w:rPr>
              <w:t>可申请最高</w:t>
            </w:r>
            <w:r w:rsidRPr="00595FCC">
              <w:rPr>
                <w:rFonts w:eastAsia="新宋体" w:cstheme="minorHAnsi" w:hint="eastAsia"/>
                <w:sz w:val="18"/>
                <w:szCs w:val="18"/>
                <w:highlight w:val="yellow"/>
              </w:rPr>
              <w:t>2000</w:t>
            </w:r>
            <w:r w:rsidRPr="00595FCC">
              <w:rPr>
                <w:rFonts w:eastAsia="新宋体" w:cstheme="minorHAnsi" w:hint="eastAsia"/>
                <w:sz w:val="18"/>
                <w:szCs w:val="18"/>
                <w:highlight w:val="yellow"/>
              </w:rPr>
              <w:t>美金</w:t>
            </w:r>
            <w:r w:rsidRPr="00595FCC">
              <w:rPr>
                <w:rFonts w:eastAsia="新宋体" w:cstheme="minorHAnsi" w:hint="eastAsia"/>
                <w:sz w:val="18"/>
                <w:szCs w:val="18"/>
                <w:highlight w:val="yellow"/>
              </w:rPr>
              <w:t xml:space="preserve">SAF-Berkeley </w:t>
            </w:r>
            <w:r w:rsidRPr="00595FCC">
              <w:rPr>
                <w:rFonts w:eastAsia="新宋体" w:cstheme="minorHAnsi" w:hint="eastAsia"/>
                <w:sz w:val="18"/>
                <w:szCs w:val="18"/>
                <w:highlight w:val="yellow"/>
              </w:rPr>
              <w:t>奖学金</w:t>
            </w:r>
          </w:p>
        </w:tc>
      </w:tr>
      <w:tr w:rsidR="00D5314C" w:rsidRPr="00B95D72" w14:paraId="42F4D775" w14:textId="77777777" w:rsidTr="00F861C9">
        <w:tc>
          <w:tcPr>
            <w:tcW w:w="1192" w:type="dxa"/>
            <w:shd w:val="clear" w:color="auto" w:fill="DBE5F1" w:themeFill="accent1" w:themeFillTint="33"/>
            <w:vAlign w:val="center"/>
          </w:tcPr>
          <w:p w14:paraId="15216ED9" w14:textId="04B78696" w:rsidR="00595FCC" w:rsidRPr="00595FCC" w:rsidRDefault="00595FCC" w:rsidP="00595FCC">
            <w:pPr>
              <w:widowControl w:val="0"/>
              <w:spacing w:after="0" w:line="240" w:lineRule="auto"/>
              <w:jc w:val="both"/>
              <w:rPr>
                <w:rFonts w:eastAsia="新宋体" w:cstheme="minorHAnsi"/>
                <w:sz w:val="18"/>
                <w:szCs w:val="18"/>
              </w:rPr>
            </w:pPr>
            <w:r>
              <w:rPr>
                <w:rFonts w:eastAsia="新宋体" w:cstheme="minorHAnsi" w:hint="eastAsia"/>
                <w:sz w:val="18"/>
                <w:szCs w:val="18"/>
              </w:rPr>
              <w:t>美国</w:t>
            </w:r>
            <w:r w:rsidRPr="00595FCC">
              <w:rPr>
                <w:rFonts w:eastAsia="新宋体" w:cstheme="minorHAnsi" w:hint="eastAsia"/>
                <w:sz w:val="18"/>
                <w:szCs w:val="18"/>
              </w:rPr>
              <w:t>加州大学伯克利分校</w:t>
            </w:r>
          </w:p>
        </w:tc>
        <w:tc>
          <w:tcPr>
            <w:tcW w:w="1265" w:type="dxa"/>
            <w:shd w:val="clear" w:color="auto" w:fill="FFFFFF" w:themeFill="background1"/>
            <w:vAlign w:val="center"/>
          </w:tcPr>
          <w:p w14:paraId="3EA644C9" w14:textId="666234FA" w:rsidR="00595FCC" w:rsidRPr="00595FCC" w:rsidRDefault="00595FCC" w:rsidP="00595FCC">
            <w:pPr>
              <w:widowControl w:val="0"/>
              <w:spacing w:after="0" w:line="240" w:lineRule="auto"/>
              <w:jc w:val="both"/>
              <w:rPr>
                <w:rFonts w:eastAsia="新宋体" w:cstheme="minorHAnsi"/>
                <w:sz w:val="18"/>
                <w:szCs w:val="18"/>
              </w:rPr>
            </w:pPr>
            <w:r w:rsidRPr="00595FCC">
              <w:rPr>
                <w:rFonts w:eastAsia="新宋体" w:cstheme="minorHAnsi" w:hint="eastAsia"/>
                <w:sz w:val="18"/>
                <w:szCs w:val="18"/>
              </w:rPr>
              <w:t>创新创业与科技学分交流项目</w:t>
            </w:r>
          </w:p>
        </w:tc>
        <w:tc>
          <w:tcPr>
            <w:tcW w:w="1947" w:type="dxa"/>
            <w:shd w:val="clear" w:color="auto" w:fill="FFFFFF" w:themeFill="background1"/>
            <w:vAlign w:val="center"/>
          </w:tcPr>
          <w:p w14:paraId="60974631" w14:textId="69A190B7" w:rsidR="00595FCC" w:rsidRPr="00595FCC" w:rsidRDefault="00595FCC" w:rsidP="00595FCC">
            <w:pPr>
              <w:pStyle w:val="a3"/>
              <w:widowControl w:val="0"/>
              <w:numPr>
                <w:ilvl w:val="0"/>
                <w:numId w:val="2"/>
              </w:numPr>
              <w:spacing w:after="0" w:line="240" w:lineRule="auto"/>
              <w:ind w:left="148" w:firstLineChars="0" w:hanging="148"/>
              <w:jc w:val="both"/>
              <w:rPr>
                <w:rFonts w:eastAsia="新宋体" w:cstheme="minorHAnsi"/>
                <w:sz w:val="18"/>
                <w:szCs w:val="18"/>
              </w:rPr>
            </w:pPr>
            <w:r w:rsidRPr="00595FCC">
              <w:rPr>
                <w:rFonts w:eastAsia="新宋体" w:cstheme="minorHAnsi"/>
                <w:sz w:val="18"/>
                <w:szCs w:val="18"/>
              </w:rPr>
              <w:t>TOEFL 90</w:t>
            </w:r>
            <w:r>
              <w:rPr>
                <w:rFonts w:eastAsia="新宋体" w:cstheme="minorHAnsi" w:hint="eastAsia"/>
                <w:sz w:val="18"/>
                <w:szCs w:val="18"/>
              </w:rPr>
              <w:t>/</w:t>
            </w:r>
            <w:r w:rsidRPr="00595FCC">
              <w:rPr>
                <w:rFonts w:eastAsia="新宋体" w:cstheme="minorHAnsi"/>
                <w:sz w:val="18"/>
                <w:szCs w:val="18"/>
              </w:rPr>
              <w:t>IELTS 7</w:t>
            </w:r>
            <w:r w:rsidRPr="00595FCC">
              <w:rPr>
                <w:rFonts w:eastAsia="新宋体" w:cstheme="minorHAnsi" w:hint="eastAsia"/>
                <w:sz w:val="18"/>
                <w:szCs w:val="18"/>
              </w:rPr>
              <w:t>.</w:t>
            </w:r>
            <w:r w:rsidRPr="00595FCC">
              <w:rPr>
                <w:rFonts w:eastAsia="新宋体" w:cstheme="minorHAnsi"/>
                <w:sz w:val="18"/>
                <w:szCs w:val="18"/>
              </w:rPr>
              <w:t xml:space="preserve">0          </w:t>
            </w:r>
          </w:p>
          <w:p w14:paraId="266CAACE" w14:textId="77777777" w:rsidR="00595FCC" w:rsidRPr="00595FCC" w:rsidRDefault="00595FCC" w:rsidP="00595FCC">
            <w:pPr>
              <w:pStyle w:val="a3"/>
              <w:widowControl w:val="0"/>
              <w:numPr>
                <w:ilvl w:val="0"/>
                <w:numId w:val="2"/>
              </w:numPr>
              <w:spacing w:after="0" w:line="240" w:lineRule="auto"/>
              <w:ind w:left="148" w:firstLineChars="0" w:hanging="148"/>
              <w:jc w:val="both"/>
              <w:rPr>
                <w:rFonts w:eastAsia="新宋体" w:cstheme="minorHAnsi"/>
                <w:sz w:val="18"/>
                <w:szCs w:val="18"/>
              </w:rPr>
            </w:pPr>
            <w:r w:rsidRPr="00595FCC">
              <w:rPr>
                <w:rFonts w:eastAsia="新宋体" w:cstheme="minorHAnsi" w:hint="eastAsia"/>
                <w:sz w:val="18"/>
                <w:szCs w:val="18"/>
              </w:rPr>
              <w:t>需同时参加校方远程面试</w:t>
            </w:r>
          </w:p>
          <w:p w14:paraId="0BA9B794" w14:textId="31E174FB" w:rsidR="00595FCC" w:rsidRPr="00B95D72" w:rsidRDefault="00595FCC" w:rsidP="00595FCC">
            <w:pPr>
              <w:pStyle w:val="a3"/>
              <w:widowControl w:val="0"/>
              <w:numPr>
                <w:ilvl w:val="0"/>
                <w:numId w:val="2"/>
              </w:numPr>
              <w:spacing w:after="0" w:line="240" w:lineRule="auto"/>
              <w:ind w:left="148" w:firstLineChars="0" w:hanging="148"/>
              <w:jc w:val="both"/>
              <w:rPr>
                <w:rFonts w:eastAsia="新宋体" w:cstheme="minorHAnsi"/>
                <w:sz w:val="18"/>
                <w:szCs w:val="18"/>
              </w:rPr>
            </w:pPr>
            <w:r w:rsidRPr="00595FCC">
              <w:rPr>
                <w:rFonts w:eastAsia="新宋体" w:cstheme="minorHAnsi" w:hint="eastAsia"/>
                <w:sz w:val="18"/>
                <w:szCs w:val="18"/>
              </w:rPr>
              <w:t>GPA</w:t>
            </w:r>
            <w:r w:rsidRPr="00595FCC">
              <w:rPr>
                <w:rFonts w:eastAsia="新宋体" w:cstheme="minorHAnsi"/>
                <w:sz w:val="18"/>
                <w:szCs w:val="18"/>
              </w:rPr>
              <w:t xml:space="preserve"> 3.0/4</w:t>
            </w:r>
          </w:p>
        </w:tc>
        <w:tc>
          <w:tcPr>
            <w:tcW w:w="982" w:type="dxa"/>
            <w:shd w:val="clear" w:color="auto" w:fill="FFFFFF" w:themeFill="background1"/>
            <w:vAlign w:val="center"/>
          </w:tcPr>
          <w:p w14:paraId="08F4531B" w14:textId="0962BB24" w:rsidR="00595FCC" w:rsidRPr="00595FCC" w:rsidRDefault="00595FCC" w:rsidP="00595FCC">
            <w:pPr>
              <w:widowControl w:val="0"/>
              <w:spacing w:after="0" w:line="240" w:lineRule="auto"/>
              <w:jc w:val="both"/>
              <w:rPr>
                <w:rFonts w:eastAsia="新宋体" w:cstheme="minorHAnsi"/>
                <w:sz w:val="18"/>
                <w:szCs w:val="18"/>
              </w:rPr>
            </w:pPr>
            <w:r w:rsidRPr="00595FCC">
              <w:rPr>
                <w:rFonts w:eastAsia="新宋体" w:cstheme="minorHAnsi"/>
                <w:sz w:val="18"/>
                <w:szCs w:val="18"/>
              </w:rPr>
              <w:t>12</w:t>
            </w:r>
            <w:r w:rsidRPr="00595FCC">
              <w:rPr>
                <w:rFonts w:eastAsia="新宋体" w:cstheme="minorHAnsi" w:hint="eastAsia"/>
                <w:sz w:val="18"/>
                <w:szCs w:val="18"/>
              </w:rPr>
              <w:t>学分</w:t>
            </w:r>
          </w:p>
        </w:tc>
        <w:tc>
          <w:tcPr>
            <w:tcW w:w="1269" w:type="dxa"/>
            <w:shd w:val="clear" w:color="auto" w:fill="FFFFFF" w:themeFill="background1"/>
            <w:vAlign w:val="center"/>
          </w:tcPr>
          <w:p w14:paraId="3BA28E70"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春季学期：</w:t>
            </w:r>
          </w:p>
          <w:p w14:paraId="2024D7FA" w14:textId="663F323B" w:rsidR="00595FCC" w:rsidRPr="00595FCC" w:rsidRDefault="00595FCC" w:rsidP="00595FCC">
            <w:pPr>
              <w:widowControl w:val="0"/>
              <w:spacing w:after="0" w:line="240" w:lineRule="auto"/>
              <w:jc w:val="both"/>
              <w:rPr>
                <w:rFonts w:eastAsia="新宋体" w:cstheme="minorHAnsi"/>
                <w:sz w:val="18"/>
                <w:szCs w:val="18"/>
              </w:rPr>
            </w:pPr>
            <w:r w:rsidRPr="00595FCC">
              <w:rPr>
                <w:rFonts w:eastAsia="新宋体" w:cstheme="minorHAnsi"/>
                <w:sz w:val="18"/>
                <w:szCs w:val="18"/>
              </w:rPr>
              <w:t>1</w:t>
            </w:r>
            <w:r w:rsidRPr="00595FCC">
              <w:rPr>
                <w:rFonts w:eastAsia="新宋体" w:cstheme="minorHAnsi"/>
                <w:sz w:val="18"/>
                <w:szCs w:val="18"/>
              </w:rPr>
              <w:t>月</w:t>
            </w:r>
            <w:r w:rsidRPr="00595FCC">
              <w:rPr>
                <w:rFonts w:eastAsia="新宋体" w:cstheme="minorHAnsi"/>
                <w:sz w:val="18"/>
                <w:szCs w:val="18"/>
              </w:rPr>
              <w:t>-5</w:t>
            </w:r>
            <w:r w:rsidRPr="00595FCC">
              <w:rPr>
                <w:rFonts w:eastAsia="新宋体" w:cstheme="minorHAnsi"/>
                <w:sz w:val="18"/>
                <w:szCs w:val="18"/>
              </w:rPr>
              <w:t>月</w:t>
            </w:r>
          </w:p>
        </w:tc>
        <w:tc>
          <w:tcPr>
            <w:tcW w:w="4774" w:type="dxa"/>
            <w:shd w:val="clear" w:color="auto" w:fill="FFFFFF" w:themeFill="background1"/>
            <w:vAlign w:val="center"/>
          </w:tcPr>
          <w:p w14:paraId="3033DCA5" w14:textId="77777777" w:rsidR="00595FCC" w:rsidRPr="00595FCC" w:rsidRDefault="00595FCC" w:rsidP="00595FCC">
            <w:pPr>
              <w:pStyle w:val="a3"/>
              <w:widowControl w:val="0"/>
              <w:numPr>
                <w:ilvl w:val="0"/>
                <w:numId w:val="2"/>
              </w:numPr>
              <w:spacing w:after="0" w:line="240" w:lineRule="auto"/>
              <w:ind w:left="148" w:firstLineChars="0" w:hanging="148"/>
              <w:jc w:val="both"/>
              <w:rPr>
                <w:rFonts w:eastAsia="新宋体" w:cstheme="minorHAnsi"/>
                <w:sz w:val="18"/>
                <w:szCs w:val="18"/>
              </w:rPr>
            </w:pPr>
            <w:r w:rsidRPr="00595FCC">
              <w:rPr>
                <w:rFonts w:eastAsia="新宋体" w:cstheme="minorHAnsi" w:hint="eastAsia"/>
                <w:sz w:val="18"/>
                <w:szCs w:val="18"/>
              </w:rPr>
              <w:t>由顶尖教授和行业大</w:t>
            </w:r>
            <w:proofErr w:type="gramStart"/>
            <w:r w:rsidRPr="00595FCC">
              <w:rPr>
                <w:rFonts w:eastAsia="新宋体" w:cstheme="minorHAnsi" w:hint="eastAsia"/>
                <w:sz w:val="18"/>
                <w:szCs w:val="18"/>
              </w:rPr>
              <w:t>咖</w:t>
            </w:r>
            <w:proofErr w:type="gramEnd"/>
            <w:r w:rsidRPr="00595FCC">
              <w:rPr>
                <w:rFonts w:eastAsia="新宋体" w:cstheme="minorHAnsi" w:hint="eastAsia"/>
                <w:sz w:val="18"/>
                <w:szCs w:val="18"/>
              </w:rPr>
              <w:t>共同教授的创新型、项目</w:t>
            </w:r>
            <w:proofErr w:type="gramStart"/>
            <w:r w:rsidRPr="00595FCC">
              <w:rPr>
                <w:rFonts w:eastAsia="新宋体" w:cstheme="minorHAnsi" w:hint="eastAsia"/>
                <w:sz w:val="18"/>
                <w:szCs w:val="18"/>
              </w:rPr>
              <w:t>制学习</w:t>
            </w:r>
            <w:proofErr w:type="gramEnd"/>
            <w:r w:rsidRPr="00595FCC">
              <w:rPr>
                <w:rFonts w:eastAsia="新宋体" w:cstheme="minorHAnsi" w:hint="eastAsia"/>
                <w:sz w:val="18"/>
                <w:szCs w:val="18"/>
              </w:rPr>
              <w:t>课程；</w:t>
            </w:r>
          </w:p>
          <w:p w14:paraId="50A4834D" w14:textId="74274DC2" w:rsidR="00595FCC" w:rsidRPr="00595FCC" w:rsidRDefault="00595FCC" w:rsidP="00595FCC">
            <w:pPr>
              <w:pStyle w:val="a3"/>
              <w:widowControl w:val="0"/>
              <w:numPr>
                <w:ilvl w:val="0"/>
                <w:numId w:val="2"/>
              </w:numPr>
              <w:spacing w:after="0" w:line="240" w:lineRule="auto"/>
              <w:ind w:left="148" w:firstLineChars="0" w:hanging="148"/>
              <w:jc w:val="both"/>
              <w:rPr>
                <w:rFonts w:eastAsia="新宋体" w:cstheme="minorHAnsi"/>
                <w:sz w:val="18"/>
                <w:szCs w:val="18"/>
              </w:rPr>
            </w:pPr>
            <w:r w:rsidRPr="00595FCC">
              <w:rPr>
                <w:rFonts w:eastAsia="新宋体" w:cstheme="minorHAnsi" w:hint="eastAsia"/>
                <w:sz w:val="18"/>
                <w:szCs w:val="18"/>
              </w:rPr>
              <w:t>适合对工程、科技创新创业相关知识有兴趣的本科高年级学生；</w:t>
            </w:r>
          </w:p>
          <w:p w14:paraId="407E48E5" w14:textId="524E0740" w:rsidR="00595FCC" w:rsidRPr="00595FCC" w:rsidRDefault="00595FCC" w:rsidP="00595FCC">
            <w:pPr>
              <w:widowControl w:val="0"/>
              <w:spacing w:after="0" w:line="240" w:lineRule="auto"/>
              <w:jc w:val="both"/>
              <w:rPr>
                <w:rFonts w:eastAsia="新宋体" w:cstheme="minorHAnsi" w:hint="eastAsia"/>
                <w:sz w:val="18"/>
                <w:szCs w:val="18"/>
              </w:rPr>
            </w:pPr>
            <w:r w:rsidRPr="00595FCC">
              <w:rPr>
                <w:rFonts w:eastAsia="新宋体" w:cstheme="minorHAnsi" w:hint="eastAsia"/>
                <w:sz w:val="18"/>
                <w:szCs w:val="18"/>
              </w:rPr>
              <w:t>•</w:t>
            </w:r>
            <w:r w:rsidRPr="00595FCC">
              <w:rPr>
                <w:rFonts w:eastAsia="新宋体" w:cstheme="minorHAnsi" w:hint="eastAsia"/>
                <w:sz w:val="18"/>
                <w:szCs w:val="18"/>
              </w:rPr>
              <w:t xml:space="preserve"> </w:t>
            </w:r>
            <w:r w:rsidRPr="00595FCC">
              <w:rPr>
                <w:rFonts w:eastAsia="新宋体" w:cstheme="minorHAnsi" w:hint="eastAsia"/>
                <w:sz w:val="18"/>
                <w:szCs w:val="18"/>
              </w:rPr>
              <w:t>提供课程如：科技创业、数据科学的企业应用、挑战实验室、产品设计、产品管理等。</w:t>
            </w:r>
          </w:p>
        </w:tc>
        <w:tc>
          <w:tcPr>
            <w:tcW w:w="1055" w:type="dxa"/>
            <w:shd w:val="clear" w:color="auto" w:fill="FFFFFF" w:themeFill="background1"/>
            <w:vAlign w:val="center"/>
          </w:tcPr>
          <w:p w14:paraId="47BF4013" w14:textId="48986544" w:rsidR="00595FCC" w:rsidRPr="00595FCC" w:rsidRDefault="00595FCC" w:rsidP="00595FCC">
            <w:pPr>
              <w:widowControl w:val="0"/>
              <w:spacing w:after="0" w:line="240" w:lineRule="auto"/>
              <w:jc w:val="both"/>
              <w:rPr>
                <w:rFonts w:eastAsia="新宋体" w:cstheme="minorHAnsi"/>
                <w:sz w:val="18"/>
                <w:szCs w:val="18"/>
              </w:rPr>
            </w:pPr>
            <w:r w:rsidRPr="00595FCC">
              <w:rPr>
                <w:rFonts w:eastAsia="新宋体" w:cstheme="minorHAnsi" w:hint="eastAsia"/>
                <w:sz w:val="18"/>
                <w:szCs w:val="18"/>
              </w:rPr>
              <w:t>可获得学校官方成绩单及学分</w:t>
            </w:r>
          </w:p>
        </w:tc>
        <w:tc>
          <w:tcPr>
            <w:tcW w:w="1124" w:type="dxa"/>
            <w:shd w:val="clear" w:color="auto" w:fill="FFFFFF" w:themeFill="background1"/>
            <w:vAlign w:val="center"/>
          </w:tcPr>
          <w:p w14:paraId="0F09EC4D" w14:textId="6844A7BE" w:rsidR="00595FCC" w:rsidRPr="00CA07A7" w:rsidRDefault="00CA07A7" w:rsidP="00CA07A7">
            <w:pPr>
              <w:widowControl w:val="0"/>
              <w:spacing w:after="0" w:line="240" w:lineRule="auto"/>
              <w:jc w:val="both"/>
              <w:rPr>
                <w:rFonts w:eastAsia="新宋体" w:cstheme="minorHAnsi" w:hint="eastAsia"/>
                <w:sz w:val="18"/>
                <w:szCs w:val="18"/>
              </w:rPr>
            </w:pPr>
            <w:r>
              <w:rPr>
                <w:rFonts w:eastAsia="新宋体" w:cstheme="minorHAnsi" w:hint="eastAsia"/>
                <w:sz w:val="18"/>
                <w:szCs w:val="18"/>
              </w:rPr>
              <w:t>9</w:t>
            </w:r>
            <w:r>
              <w:rPr>
                <w:rFonts w:eastAsia="新宋体" w:cstheme="minorHAnsi" w:hint="eastAsia"/>
                <w:sz w:val="18"/>
                <w:szCs w:val="18"/>
              </w:rPr>
              <w:t>月</w:t>
            </w:r>
            <w:r>
              <w:rPr>
                <w:rFonts w:eastAsia="新宋体" w:cstheme="minorHAnsi" w:hint="eastAsia"/>
                <w:sz w:val="18"/>
                <w:szCs w:val="18"/>
              </w:rPr>
              <w:t>2</w:t>
            </w:r>
            <w:r>
              <w:rPr>
                <w:rFonts w:eastAsia="新宋体" w:cstheme="minorHAnsi"/>
                <w:sz w:val="18"/>
                <w:szCs w:val="18"/>
              </w:rPr>
              <w:t>2</w:t>
            </w:r>
            <w:r>
              <w:rPr>
                <w:rFonts w:eastAsia="新宋体" w:cstheme="minorHAnsi" w:hint="eastAsia"/>
                <w:sz w:val="18"/>
                <w:szCs w:val="18"/>
              </w:rPr>
              <w:t>日</w:t>
            </w:r>
          </w:p>
        </w:tc>
        <w:tc>
          <w:tcPr>
            <w:tcW w:w="1461" w:type="dxa"/>
            <w:shd w:val="clear" w:color="auto" w:fill="FFFFFF" w:themeFill="background1"/>
            <w:vAlign w:val="center"/>
          </w:tcPr>
          <w:p w14:paraId="7A8DF050" w14:textId="3ADED90B" w:rsidR="00595FCC" w:rsidRPr="00CA07A7" w:rsidRDefault="00595FCC" w:rsidP="00CA07A7">
            <w:pPr>
              <w:widowControl w:val="0"/>
              <w:spacing w:after="0" w:line="240" w:lineRule="auto"/>
              <w:jc w:val="both"/>
              <w:rPr>
                <w:rFonts w:eastAsia="新宋体" w:cstheme="minorHAnsi"/>
                <w:sz w:val="18"/>
                <w:szCs w:val="18"/>
              </w:rPr>
            </w:pPr>
            <w:r w:rsidRPr="00CA07A7">
              <w:rPr>
                <w:rFonts w:eastAsia="新宋体" w:cstheme="minorHAnsi"/>
                <w:color w:val="FF0000"/>
                <w:sz w:val="18"/>
                <w:szCs w:val="18"/>
              </w:rPr>
              <w:t>27</w:t>
            </w:r>
            <w:r w:rsidRPr="00CA07A7">
              <w:rPr>
                <w:rFonts w:eastAsia="新宋体" w:cstheme="minorHAnsi" w:hint="eastAsia"/>
                <w:color w:val="FF0000"/>
                <w:sz w:val="18"/>
                <w:szCs w:val="18"/>
              </w:rPr>
              <w:t>,</w:t>
            </w:r>
            <w:r w:rsidRPr="00CA07A7">
              <w:rPr>
                <w:rFonts w:eastAsia="新宋体" w:cstheme="minorHAnsi" w:hint="eastAsia"/>
                <w:color w:val="FF0000"/>
                <w:sz w:val="18"/>
                <w:szCs w:val="18"/>
              </w:rPr>
              <w:t>6</w:t>
            </w:r>
            <w:r w:rsidRPr="00CA07A7">
              <w:rPr>
                <w:rFonts w:eastAsia="新宋体" w:cstheme="minorHAnsi"/>
                <w:color w:val="FF0000"/>
                <w:sz w:val="18"/>
                <w:szCs w:val="18"/>
              </w:rPr>
              <w:t>65</w:t>
            </w:r>
            <w:r w:rsidRPr="00CA07A7">
              <w:rPr>
                <w:rFonts w:eastAsia="新宋体" w:cstheme="minorHAnsi" w:hint="eastAsia"/>
                <w:sz w:val="18"/>
                <w:szCs w:val="18"/>
              </w:rPr>
              <w:t>美元，含住宿和保险</w:t>
            </w:r>
          </w:p>
          <w:p w14:paraId="0ABAFFD2" w14:textId="32491750" w:rsidR="00595FCC" w:rsidRPr="00CA07A7" w:rsidRDefault="00595FCC" w:rsidP="00CA07A7">
            <w:pPr>
              <w:widowControl w:val="0"/>
              <w:spacing w:after="0" w:line="240" w:lineRule="auto"/>
              <w:jc w:val="both"/>
              <w:rPr>
                <w:rFonts w:eastAsia="新宋体" w:cstheme="minorHAnsi" w:hint="eastAsia"/>
                <w:sz w:val="18"/>
                <w:szCs w:val="18"/>
              </w:rPr>
            </w:pPr>
            <w:r w:rsidRPr="00CA07A7">
              <w:rPr>
                <w:rFonts w:eastAsia="新宋体" w:cstheme="minorHAnsi"/>
                <w:color w:val="FF0000"/>
                <w:sz w:val="18"/>
                <w:szCs w:val="18"/>
              </w:rPr>
              <w:t>(</w:t>
            </w:r>
            <w:r w:rsidRPr="00CA07A7">
              <w:rPr>
                <w:rFonts w:eastAsia="新宋体" w:cstheme="minorHAnsi"/>
                <w:color w:val="FF0000"/>
                <w:sz w:val="18"/>
                <w:szCs w:val="18"/>
              </w:rPr>
              <w:t>秋季项目参考费用，春季项目费用待更新</w:t>
            </w:r>
            <w:r w:rsidRPr="00CA07A7">
              <w:rPr>
                <w:rFonts w:eastAsia="新宋体" w:cstheme="minorHAnsi"/>
                <w:color w:val="FF0000"/>
                <w:sz w:val="18"/>
                <w:szCs w:val="18"/>
              </w:rPr>
              <w:t>)</w:t>
            </w:r>
          </w:p>
        </w:tc>
      </w:tr>
      <w:tr w:rsidR="00595FCC" w:rsidRPr="00B95D72" w14:paraId="4BC36391" w14:textId="77777777" w:rsidTr="00F861C9">
        <w:tc>
          <w:tcPr>
            <w:tcW w:w="1192" w:type="dxa"/>
            <w:shd w:val="clear" w:color="auto" w:fill="DBE5F1" w:themeFill="accent1" w:themeFillTint="33"/>
            <w:vAlign w:val="center"/>
          </w:tcPr>
          <w:p w14:paraId="2EDFB5C4"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美国加州大学圣地亚哥分校</w:t>
            </w:r>
          </w:p>
        </w:tc>
        <w:tc>
          <w:tcPr>
            <w:tcW w:w="1265" w:type="dxa"/>
            <w:shd w:val="clear" w:color="auto" w:fill="FFFFFF" w:themeFill="background1"/>
            <w:vAlign w:val="center"/>
          </w:tcPr>
          <w:p w14:paraId="574CF76B"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学期学分</w:t>
            </w:r>
          </w:p>
          <w:p w14:paraId="3EBCAE32"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交流项目</w:t>
            </w:r>
          </w:p>
        </w:tc>
        <w:tc>
          <w:tcPr>
            <w:tcW w:w="1947" w:type="dxa"/>
            <w:shd w:val="clear" w:color="auto" w:fill="FFFFFF" w:themeFill="background1"/>
            <w:vAlign w:val="center"/>
          </w:tcPr>
          <w:p w14:paraId="67738456" w14:textId="77777777" w:rsidR="00595FCC" w:rsidRPr="00B95D72" w:rsidRDefault="00595FCC" w:rsidP="00595FCC">
            <w:pPr>
              <w:pStyle w:val="a3"/>
              <w:numPr>
                <w:ilvl w:val="0"/>
                <w:numId w:val="1"/>
              </w:numPr>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TOEFL 79/IELTS 6.5/Duolingo 110</w:t>
            </w:r>
          </w:p>
          <w:p w14:paraId="55A8BEB8" w14:textId="1D529EAC" w:rsidR="00595FCC" w:rsidRPr="00B95D72" w:rsidRDefault="00595FCC" w:rsidP="00595FCC">
            <w:pPr>
              <w:pStyle w:val="a3"/>
              <w:numPr>
                <w:ilvl w:val="0"/>
                <w:numId w:val="1"/>
              </w:numPr>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GPA 3.0/4</w:t>
            </w:r>
            <w:r>
              <w:rPr>
                <w:rFonts w:eastAsia="新宋体" w:cstheme="minorHAnsi"/>
                <w:sz w:val="18"/>
                <w:szCs w:val="18"/>
              </w:rPr>
              <w:t>.0</w:t>
            </w:r>
            <w:r w:rsidRPr="00B95D72">
              <w:rPr>
                <w:rFonts w:eastAsia="新宋体" w:cstheme="minorHAnsi"/>
                <w:sz w:val="18"/>
                <w:szCs w:val="18"/>
              </w:rPr>
              <w:t xml:space="preserve">     </w:t>
            </w:r>
          </w:p>
        </w:tc>
        <w:tc>
          <w:tcPr>
            <w:tcW w:w="982" w:type="dxa"/>
            <w:shd w:val="clear" w:color="auto" w:fill="FFFFFF" w:themeFill="background1"/>
            <w:vAlign w:val="center"/>
          </w:tcPr>
          <w:p w14:paraId="45A96CC3"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3-4</w:t>
            </w:r>
            <w:r w:rsidRPr="00B95D72">
              <w:rPr>
                <w:rFonts w:eastAsia="新宋体" w:cstheme="minorHAnsi"/>
                <w:sz w:val="18"/>
                <w:szCs w:val="18"/>
              </w:rPr>
              <w:t>门课</w:t>
            </w:r>
          </w:p>
          <w:p w14:paraId="0FBE5F77"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12</w:t>
            </w:r>
            <w:r w:rsidRPr="00B95D72">
              <w:rPr>
                <w:rFonts w:eastAsia="新宋体" w:cstheme="minorHAnsi"/>
                <w:sz w:val="18"/>
                <w:szCs w:val="18"/>
              </w:rPr>
              <w:t>学分</w:t>
            </w:r>
          </w:p>
        </w:tc>
        <w:tc>
          <w:tcPr>
            <w:tcW w:w="1269" w:type="dxa"/>
            <w:shd w:val="clear" w:color="auto" w:fill="FFFFFF" w:themeFill="background1"/>
            <w:vAlign w:val="center"/>
          </w:tcPr>
          <w:p w14:paraId="15611DEB"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冬季学期：</w:t>
            </w:r>
          </w:p>
          <w:p w14:paraId="49C57100"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1</w:t>
            </w:r>
            <w:r w:rsidRPr="00B95D72">
              <w:rPr>
                <w:rFonts w:eastAsia="新宋体" w:cstheme="minorHAnsi"/>
                <w:sz w:val="18"/>
                <w:szCs w:val="18"/>
              </w:rPr>
              <w:t>月</w:t>
            </w:r>
            <w:r w:rsidRPr="00B95D72">
              <w:rPr>
                <w:rFonts w:eastAsia="新宋体" w:cstheme="minorHAnsi"/>
                <w:sz w:val="18"/>
                <w:szCs w:val="18"/>
              </w:rPr>
              <w:t>-3</w:t>
            </w:r>
            <w:r w:rsidRPr="00B95D72">
              <w:rPr>
                <w:rFonts w:eastAsia="新宋体" w:cstheme="minorHAnsi"/>
                <w:sz w:val="18"/>
                <w:szCs w:val="18"/>
              </w:rPr>
              <w:t>月</w:t>
            </w:r>
          </w:p>
          <w:p w14:paraId="368CE26B"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春季学期：</w:t>
            </w:r>
          </w:p>
          <w:p w14:paraId="55D6FF68"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4</w:t>
            </w:r>
            <w:r w:rsidRPr="00B95D72">
              <w:rPr>
                <w:rFonts w:eastAsia="新宋体" w:cstheme="minorHAnsi"/>
                <w:sz w:val="18"/>
                <w:szCs w:val="18"/>
              </w:rPr>
              <w:t>月</w:t>
            </w:r>
            <w:r w:rsidRPr="00B95D72">
              <w:rPr>
                <w:rFonts w:eastAsia="新宋体" w:cstheme="minorHAnsi"/>
                <w:sz w:val="18"/>
                <w:szCs w:val="18"/>
              </w:rPr>
              <w:t>-6</w:t>
            </w:r>
            <w:r w:rsidRPr="00B95D72">
              <w:rPr>
                <w:rFonts w:eastAsia="新宋体" w:cstheme="minorHAnsi"/>
                <w:sz w:val="18"/>
                <w:szCs w:val="18"/>
              </w:rPr>
              <w:t>月</w:t>
            </w:r>
          </w:p>
        </w:tc>
        <w:tc>
          <w:tcPr>
            <w:tcW w:w="4774" w:type="dxa"/>
            <w:shd w:val="clear" w:color="auto" w:fill="FFFFFF" w:themeFill="background1"/>
            <w:vAlign w:val="center"/>
          </w:tcPr>
          <w:p w14:paraId="2F86FB2A" w14:textId="77777777" w:rsidR="00832CA4" w:rsidRDefault="00595FCC" w:rsidP="004F5687">
            <w:pPr>
              <w:pStyle w:val="a3"/>
              <w:numPr>
                <w:ilvl w:val="0"/>
                <w:numId w:val="2"/>
              </w:numPr>
              <w:snapToGrid w:val="0"/>
              <w:spacing w:after="0" w:line="240" w:lineRule="auto"/>
              <w:ind w:left="148" w:firstLineChars="0" w:hanging="148"/>
              <w:rPr>
                <w:rFonts w:eastAsia="新宋体" w:cstheme="minorHAnsi"/>
                <w:sz w:val="18"/>
                <w:szCs w:val="18"/>
              </w:rPr>
            </w:pPr>
            <w:r w:rsidRPr="00B95D72">
              <w:rPr>
                <w:rFonts w:eastAsia="新宋体" w:cstheme="minorHAnsi"/>
                <w:sz w:val="18"/>
                <w:szCs w:val="18"/>
              </w:rPr>
              <w:t>科研经费拨款全美</w:t>
            </w:r>
            <w:r w:rsidRPr="00B95D72">
              <w:rPr>
                <w:rFonts w:eastAsia="新宋体" w:cstheme="minorHAnsi"/>
                <w:sz w:val="18"/>
                <w:szCs w:val="18"/>
              </w:rPr>
              <w:t>top 5</w:t>
            </w:r>
            <w:r w:rsidRPr="00B95D72">
              <w:rPr>
                <w:rFonts w:eastAsia="新宋体" w:cstheme="minorHAnsi"/>
                <w:sz w:val="18"/>
                <w:szCs w:val="18"/>
              </w:rPr>
              <w:t>，科研实力雄厚；课程选择全面广泛</w:t>
            </w:r>
            <w:r w:rsidR="004F5687">
              <w:rPr>
                <w:rFonts w:eastAsia="新宋体" w:cstheme="minorHAnsi" w:hint="eastAsia"/>
                <w:sz w:val="18"/>
                <w:szCs w:val="18"/>
              </w:rPr>
              <w:t>，</w:t>
            </w:r>
            <w:r w:rsidR="004F5687" w:rsidRPr="004F5687">
              <w:rPr>
                <w:rFonts w:eastAsia="新宋体" w:cstheme="minorHAnsi" w:hint="eastAsia"/>
                <w:sz w:val="18"/>
                <w:szCs w:val="18"/>
              </w:rPr>
              <w:t>20</w:t>
            </w:r>
            <w:r w:rsidR="004F5687" w:rsidRPr="004F5687">
              <w:rPr>
                <w:rFonts w:eastAsia="新宋体" w:cstheme="minorHAnsi"/>
                <w:sz w:val="18"/>
                <w:szCs w:val="18"/>
              </w:rPr>
              <w:t>20</w:t>
            </w:r>
            <w:r w:rsidR="004F5687" w:rsidRPr="004F5687">
              <w:rPr>
                <w:rFonts w:eastAsia="新宋体" w:cstheme="minorHAnsi" w:hint="eastAsia"/>
                <w:sz w:val="18"/>
                <w:szCs w:val="18"/>
              </w:rPr>
              <w:t>年</w:t>
            </w:r>
            <w:r w:rsidR="004F5687" w:rsidRPr="004F5687">
              <w:rPr>
                <w:rFonts w:eastAsia="新宋体" w:cstheme="minorHAnsi" w:hint="eastAsia"/>
                <w:sz w:val="18"/>
                <w:szCs w:val="18"/>
              </w:rPr>
              <w:t>US News</w:t>
            </w:r>
            <w:r w:rsidR="004F5687" w:rsidRPr="004F5687">
              <w:rPr>
                <w:rFonts w:eastAsia="新宋体" w:cstheme="minorHAnsi" w:hint="eastAsia"/>
                <w:sz w:val="18"/>
                <w:szCs w:val="18"/>
              </w:rPr>
              <w:t>本科工程类专业排名第</w:t>
            </w:r>
            <w:r w:rsidR="004F5687" w:rsidRPr="004F5687">
              <w:rPr>
                <w:rFonts w:eastAsia="新宋体" w:cstheme="minorHAnsi"/>
                <w:sz w:val="18"/>
                <w:szCs w:val="18"/>
              </w:rPr>
              <w:t>18</w:t>
            </w:r>
            <w:r w:rsidR="004F5687">
              <w:rPr>
                <w:rFonts w:eastAsia="新宋体" w:cstheme="minorHAnsi" w:hint="eastAsia"/>
                <w:sz w:val="18"/>
                <w:szCs w:val="18"/>
              </w:rPr>
              <w:t>，</w:t>
            </w:r>
            <w:r w:rsidR="004F5687" w:rsidRPr="004F5687">
              <w:rPr>
                <w:rFonts w:eastAsia="新宋体" w:cstheme="minorHAnsi" w:hint="eastAsia"/>
                <w:sz w:val="18"/>
                <w:szCs w:val="18"/>
              </w:rPr>
              <w:t>研究生计算机工程专业排名中名列第</w:t>
            </w:r>
            <w:r w:rsidR="004F5687" w:rsidRPr="004F5687">
              <w:rPr>
                <w:rFonts w:eastAsia="新宋体" w:cstheme="minorHAnsi"/>
                <w:sz w:val="18"/>
                <w:szCs w:val="18"/>
              </w:rPr>
              <w:t>12</w:t>
            </w:r>
            <w:r w:rsidR="004F5687" w:rsidRPr="004F5687">
              <w:rPr>
                <w:rFonts w:eastAsia="新宋体" w:cstheme="minorHAnsi" w:hint="eastAsia"/>
                <w:sz w:val="18"/>
                <w:szCs w:val="18"/>
              </w:rPr>
              <w:t>；</w:t>
            </w:r>
          </w:p>
          <w:p w14:paraId="06341D3F" w14:textId="2B0D1262" w:rsidR="004F5687" w:rsidRPr="004F5687" w:rsidRDefault="004F5687" w:rsidP="004F5687">
            <w:pPr>
              <w:pStyle w:val="a3"/>
              <w:numPr>
                <w:ilvl w:val="0"/>
                <w:numId w:val="2"/>
              </w:numPr>
              <w:snapToGrid w:val="0"/>
              <w:spacing w:after="0" w:line="240" w:lineRule="auto"/>
              <w:ind w:left="148" w:firstLineChars="0" w:hanging="148"/>
              <w:rPr>
                <w:rFonts w:eastAsia="新宋体" w:cstheme="minorHAnsi"/>
                <w:sz w:val="18"/>
                <w:szCs w:val="18"/>
              </w:rPr>
            </w:pPr>
            <w:r w:rsidRPr="004F5687">
              <w:rPr>
                <w:rFonts w:eastAsia="新宋体" w:cstheme="minorHAnsi" w:hint="eastAsia"/>
                <w:sz w:val="18"/>
                <w:szCs w:val="18"/>
              </w:rPr>
              <w:t>该校</w:t>
            </w:r>
            <w:r w:rsidRPr="004F5687">
              <w:rPr>
                <w:rFonts w:eastAsia="新宋体" w:cstheme="minorHAnsi" w:hint="eastAsia"/>
                <w:sz w:val="18"/>
                <w:szCs w:val="18"/>
              </w:rPr>
              <w:t>Computer Science and Engineering</w:t>
            </w:r>
            <w:r w:rsidRPr="004F5687">
              <w:rPr>
                <w:rFonts w:eastAsia="新宋体" w:cstheme="minorHAnsi" w:hint="eastAsia"/>
                <w:sz w:val="18"/>
                <w:szCs w:val="18"/>
              </w:rPr>
              <w:t>下开设有软件开发的丰富课程，包括各种编程语言、操作平台、系统开发与设计等领域的课程。</w:t>
            </w:r>
          </w:p>
          <w:p w14:paraId="418BA274" w14:textId="73C21B3E" w:rsidR="00595FCC" w:rsidRPr="004F5687" w:rsidRDefault="00832CA4" w:rsidP="004F5687">
            <w:pPr>
              <w:pStyle w:val="a3"/>
              <w:numPr>
                <w:ilvl w:val="0"/>
                <w:numId w:val="2"/>
              </w:numPr>
              <w:snapToGrid w:val="0"/>
              <w:spacing w:after="0" w:line="240" w:lineRule="auto"/>
              <w:ind w:left="148" w:firstLineChars="0" w:hanging="148"/>
              <w:rPr>
                <w:rFonts w:eastAsia="新宋体" w:cstheme="minorHAnsi"/>
                <w:sz w:val="18"/>
                <w:szCs w:val="18"/>
              </w:rPr>
            </w:pPr>
            <w:r>
              <w:rPr>
                <w:rFonts w:eastAsia="新宋体" w:cstheme="minorHAnsi" w:hint="eastAsia"/>
                <w:sz w:val="18"/>
                <w:szCs w:val="18"/>
              </w:rPr>
              <w:t>位于</w:t>
            </w:r>
            <w:r w:rsidR="00595FCC" w:rsidRPr="00B95D72">
              <w:rPr>
                <w:rFonts w:eastAsia="新宋体" w:cstheme="minorHAnsi"/>
                <w:sz w:val="18"/>
                <w:szCs w:val="18"/>
              </w:rPr>
              <w:t>美国第六大城市，众多知名机构，如德州仪器、</w:t>
            </w:r>
            <w:r w:rsidR="00595FCC" w:rsidRPr="00B95D72">
              <w:rPr>
                <w:rFonts w:eastAsia="新宋体" w:cstheme="minorHAnsi"/>
                <w:sz w:val="18"/>
                <w:szCs w:val="18"/>
              </w:rPr>
              <w:t>Intel</w:t>
            </w:r>
            <w:r w:rsidR="00595FCC" w:rsidRPr="00B95D72">
              <w:rPr>
                <w:rFonts w:eastAsia="新宋体" w:cstheme="minorHAnsi"/>
                <w:sz w:val="18"/>
                <w:szCs w:val="18"/>
              </w:rPr>
              <w:t>、三星</w:t>
            </w:r>
            <w:proofErr w:type="gramStart"/>
            <w:r w:rsidR="00595FCC" w:rsidRPr="00B95D72">
              <w:rPr>
                <w:rFonts w:eastAsia="新宋体" w:cstheme="minorHAnsi"/>
                <w:sz w:val="18"/>
                <w:szCs w:val="18"/>
              </w:rPr>
              <w:t>等环踞在此</w:t>
            </w:r>
            <w:proofErr w:type="gramEnd"/>
            <w:r w:rsidR="00595FCC" w:rsidRPr="00B95D72">
              <w:rPr>
                <w:rFonts w:eastAsia="新宋体" w:cstheme="minorHAnsi"/>
                <w:sz w:val="18"/>
                <w:szCs w:val="18"/>
              </w:rPr>
              <w:t>，从而紧追硅谷，成为美国第二大科技中心；</w:t>
            </w:r>
            <w:r w:rsidR="00595FCC" w:rsidRPr="004F5687">
              <w:rPr>
                <w:rFonts w:eastAsia="新宋体" w:cstheme="minorHAnsi"/>
                <w:sz w:val="18"/>
                <w:szCs w:val="18"/>
              </w:rPr>
              <w:t>风景优美、气候适宜，美国</w:t>
            </w:r>
            <w:proofErr w:type="gramStart"/>
            <w:r w:rsidR="00595FCC" w:rsidRPr="004F5687">
              <w:rPr>
                <w:rFonts w:eastAsia="新宋体" w:cstheme="minorHAnsi"/>
                <w:sz w:val="18"/>
                <w:szCs w:val="18"/>
              </w:rPr>
              <w:t>最</w:t>
            </w:r>
            <w:proofErr w:type="gramEnd"/>
            <w:r w:rsidR="00595FCC" w:rsidRPr="004F5687">
              <w:rPr>
                <w:rFonts w:eastAsia="新宋体" w:cstheme="minorHAnsi"/>
                <w:sz w:val="18"/>
                <w:szCs w:val="18"/>
              </w:rPr>
              <w:t>宜居的城市之一，同时也是美国最安全的城市之一。</w:t>
            </w:r>
          </w:p>
        </w:tc>
        <w:tc>
          <w:tcPr>
            <w:tcW w:w="1055" w:type="dxa"/>
            <w:shd w:val="clear" w:color="auto" w:fill="FFFFFF" w:themeFill="background1"/>
            <w:vAlign w:val="center"/>
          </w:tcPr>
          <w:p w14:paraId="24E42292"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可获得学校官方成绩单和学分</w:t>
            </w:r>
          </w:p>
        </w:tc>
        <w:tc>
          <w:tcPr>
            <w:tcW w:w="1124" w:type="dxa"/>
            <w:shd w:val="clear" w:color="auto" w:fill="FFFFFF" w:themeFill="background1"/>
            <w:vAlign w:val="center"/>
          </w:tcPr>
          <w:p w14:paraId="02ACF9C7" w14:textId="77777777" w:rsidR="00595FCC" w:rsidRDefault="00595FCC" w:rsidP="00595FCC">
            <w:pPr>
              <w:adjustRightInd w:val="0"/>
              <w:snapToGrid w:val="0"/>
              <w:spacing w:after="0" w:line="240" w:lineRule="auto"/>
              <w:rPr>
                <w:rFonts w:eastAsia="新宋体" w:cstheme="minorHAnsi"/>
                <w:sz w:val="18"/>
                <w:szCs w:val="18"/>
              </w:rPr>
            </w:pPr>
            <w:r>
              <w:rPr>
                <w:rFonts w:eastAsia="新宋体" w:cstheme="minorHAnsi" w:hint="eastAsia"/>
                <w:sz w:val="18"/>
                <w:szCs w:val="18"/>
              </w:rPr>
              <w:t>冬：</w:t>
            </w:r>
            <w:r w:rsidRPr="00B95D72">
              <w:rPr>
                <w:rFonts w:eastAsia="新宋体" w:cstheme="minorHAnsi"/>
                <w:sz w:val="18"/>
                <w:szCs w:val="18"/>
              </w:rPr>
              <w:t>10</w:t>
            </w:r>
            <w:r w:rsidRPr="00B95D72">
              <w:rPr>
                <w:rFonts w:eastAsia="新宋体" w:cstheme="minorHAnsi"/>
                <w:sz w:val="18"/>
                <w:szCs w:val="18"/>
              </w:rPr>
              <w:t>月</w:t>
            </w:r>
            <w:r w:rsidRPr="00B95D72">
              <w:rPr>
                <w:rFonts w:eastAsia="新宋体" w:cstheme="minorHAnsi"/>
                <w:sz w:val="18"/>
                <w:szCs w:val="18"/>
              </w:rPr>
              <w:t>13</w:t>
            </w:r>
            <w:r w:rsidRPr="00B95D72">
              <w:rPr>
                <w:rFonts w:eastAsia="新宋体" w:cstheme="minorHAnsi"/>
                <w:sz w:val="18"/>
                <w:szCs w:val="18"/>
              </w:rPr>
              <w:t>日</w:t>
            </w:r>
          </w:p>
          <w:p w14:paraId="5F0EFA21" w14:textId="16CE8ED8" w:rsidR="00595FCC" w:rsidRPr="00B95D72" w:rsidRDefault="00595FCC" w:rsidP="00595FCC">
            <w:pPr>
              <w:adjustRightInd w:val="0"/>
              <w:snapToGrid w:val="0"/>
              <w:spacing w:after="0" w:line="240" w:lineRule="auto"/>
              <w:rPr>
                <w:rFonts w:eastAsia="新宋体" w:cstheme="minorHAnsi"/>
                <w:sz w:val="18"/>
                <w:szCs w:val="18"/>
              </w:rPr>
            </w:pPr>
            <w:r>
              <w:rPr>
                <w:rFonts w:eastAsia="新宋体" w:cstheme="minorHAnsi" w:hint="eastAsia"/>
                <w:sz w:val="18"/>
                <w:szCs w:val="18"/>
              </w:rPr>
              <w:t>春：</w:t>
            </w:r>
            <w:r>
              <w:rPr>
                <w:rFonts w:eastAsia="新宋体" w:cstheme="minorHAnsi" w:hint="eastAsia"/>
                <w:sz w:val="18"/>
                <w:szCs w:val="18"/>
              </w:rPr>
              <w:t>1</w:t>
            </w:r>
            <w:r>
              <w:rPr>
                <w:rFonts w:eastAsia="新宋体" w:cstheme="minorHAnsi"/>
                <w:sz w:val="18"/>
                <w:szCs w:val="18"/>
              </w:rPr>
              <w:t>0</w:t>
            </w:r>
            <w:r>
              <w:rPr>
                <w:rFonts w:eastAsia="新宋体" w:cstheme="minorHAnsi" w:hint="eastAsia"/>
                <w:sz w:val="18"/>
                <w:szCs w:val="18"/>
              </w:rPr>
              <w:t>月</w:t>
            </w:r>
            <w:r>
              <w:rPr>
                <w:rFonts w:eastAsia="新宋体" w:cstheme="minorHAnsi" w:hint="eastAsia"/>
                <w:sz w:val="18"/>
                <w:szCs w:val="18"/>
              </w:rPr>
              <w:t>2</w:t>
            </w:r>
            <w:r>
              <w:rPr>
                <w:rFonts w:eastAsia="新宋体" w:cstheme="minorHAnsi"/>
                <w:sz w:val="18"/>
                <w:szCs w:val="18"/>
              </w:rPr>
              <w:t>0</w:t>
            </w:r>
            <w:r>
              <w:rPr>
                <w:rFonts w:eastAsia="新宋体" w:cstheme="minorHAnsi" w:hint="eastAsia"/>
                <w:sz w:val="18"/>
                <w:szCs w:val="18"/>
              </w:rPr>
              <w:t>日</w:t>
            </w:r>
          </w:p>
        </w:tc>
        <w:tc>
          <w:tcPr>
            <w:tcW w:w="1461" w:type="dxa"/>
            <w:shd w:val="clear" w:color="auto" w:fill="FFFFFF" w:themeFill="background1"/>
            <w:vAlign w:val="center"/>
          </w:tcPr>
          <w:p w14:paraId="5C9E9B94"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16,720</w:t>
            </w:r>
            <w:r w:rsidRPr="00B95D72">
              <w:rPr>
                <w:rFonts w:eastAsia="新宋体" w:cstheme="minorHAnsi"/>
                <w:sz w:val="18"/>
                <w:szCs w:val="18"/>
              </w:rPr>
              <w:t>美元，含住宿和保险</w:t>
            </w:r>
          </w:p>
        </w:tc>
      </w:tr>
      <w:tr w:rsidR="00595FCC" w:rsidRPr="00B95D72" w14:paraId="5B307A79" w14:textId="77777777" w:rsidTr="00EC76AB">
        <w:tc>
          <w:tcPr>
            <w:tcW w:w="1192" w:type="dxa"/>
            <w:shd w:val="clear" w:color="auto" w:fill="DBE5F1" w:themeFill="accent1" w:themeFillTint="33"/>
            <w:vAlign w:val="center"/>
          </w:tcPr>
          <w:p w14:paraId="21CF939C"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美国加州大学戴维斯分校</w:t>
            </w:r>
          </w:p>
        </w:tc>
        <w:tc>
          <w:tcPr>
            <w:tcW w:w="1265" w:type="dxa"/>
            <w:shd w:val="clear" w:color="auto" w:fill="FFFFFF" w:themeFill="background1"/>
            <w:vAlign w:val="center"/>
          </w:tcPr>
          <w:p w14:paraId="335E8AA9"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学期学分</w:t>
            </w:r>
          </w:p>
          <w:p w14:paraId="4CFA37B5"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交流项目</w:t>
            </w:r>
          </w:p>
        </w:tc>
        <w:tc>
          <w:tcPr>
            <w:tcW w:w="1947" w:type="dxa"/>
            <w:shd w:val="clear" w:color="auto" w:fill="FFFFFF" w:themeFill="background1"/>
            <w:vAlign w:val="center"/>
          </w:tcPr>
          <w:p w14:paraId="3637EB14" w14:textId="0FAA7668" w:rsidR="00595FCC" w:rsidRPr="00B95D72" w:rsidRDefault="00595FCC" w:rsidP="00595FCC">
            <w:pPr>
              <w:pStyle w:val="a3"/>
              <w:numPr>
                <w:ilvl w:val="0"/>
                <w:numId w:val="1"/>
              </w:numPr>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TOEFL 71-80/IELTS 6-6.5/Duolingo 105/</w:t>
            </w:r>
            <w:r>
              <w:rPr>
                <w:rFonts w:eastAsia="新宋体" w:cstheme="minorHAnsi" w:hint="eastAsia"/>
                <w:color w:val="FF0000"/>
                <w:sz w:val="18"/>
                <w:szCs w:val="18"/>
              </w:rPr>
              <w:t>四级</w:t>
            </w:r>
            <w:r w:rsidRPr="00B9565B">
              <w:rPr>
                <w:rFonts w:eastAsia="新宋体" w:cstheme="minorHAnsi"/>
                <w:color w:val="FF0000"/>
                <w:sz w:val="18"/>
                <w:szCs w:val="18"/>
              </w:rPr>
              <w:t xml:space="preserve"> 49</w:t>
            </w:r>
            <w:r>
              <w:rPr>
                <w:rFonts w:eastAsia="新宋体" w:cstheme="minorHAnsi"/>
                <w:color w:val="FF0000"/>
                <w:sz w:val="18"/>
                <w:szCs w:val="18"/>
              </w:rPr>
              <w:t>3</w:t>
            </w:r>
            <w:r w:rsidRPr="00B9565B">
              <w:rPr>
                <w:rFonts w:eastAsia="新宋体" w:cstheme="minorHAnsi"/>
                <w:color w:val="FF0000"/>
                <w:sz w:val="18"/>
                <w:szCs w:val="18"/>
              </w:rPr>
              <w:t>/</w:t>
            </w:r>
            <w:r>
              <w:rPr>
                <w:rFonts w:eastAsia="新宋体" w:cstheme="minorHAnsi"/>
                <w:color w:val="FF0000"/>
                <w:sz w:val="18"/>
                <w:szCs w:val="18"/>
              </w:rPr>
              <w:t>六级</w:t>
            </w:r>
            <w:r w:rsidRPr="00B9565B">
              <w:rPr>
                <w:rFonts w:eastAsia="新宋体" w:cstheme="minorHAnsi"/>
                <w:color w:val="FF0000"/>
                <w:sz w:val="18"/>
                <w:szCs w:val="18"/>
              </w:rPr>
              <w:t xml:space="preserve"> 450/TEM4 70</w:t>
            </w:r>
            <w:r w:rsidRPr="00B95D72">
              <w:rPr>
                <w:rFonts w:eastAsia="新宋体" w:cstheme="minorHAnsi"/>
                <w:sz w:val="18"/>
                <w:szCs w:val="18"/>
              </w:rPr>
              <w:t>*</w:t>
            </w:r>
          </w:p>
          <w:p w14:paraId="1A422D51" w14:textId="77777777" w:rsidR="00595FCC" w:rsidRPr="00B95D72" w:rsidRDefault="00595FCC" w:rsidP="00595FCC">
            <w:pPr>
              <w:pStyle w:val="a3"/>
              <w:snapToGrid w:val="0"/>
              <w:spacing w:after="0" w:line="240" w:lineRule="auto"/>
              <w:ind w:left="107" w:firstLineChars="0" w:firstLine="0"/>
              <w:rPr>
                <w:rFonts w:eastAsia="新宋体" w:cstheme="minorHAnsi"/>
                <w:sz w:val="18"/>
                <w:szCs w:val="18"/>
              </w:rPr>
            </w:pPr>
            <w:r w:rsidRPr="00B95D72">
              <w:rPr>
                <w:rFonts w:eastAsia="新宋体" w:cstheme="minorHAnsi"/>
                <w:sz w:val="18"/>
                <w:szCs w:val="18"/>
              </w:rPr>
              <w:t>*</w:t>
            </w:r>
            <w:r w:rsidRPr="00B95D72">
              <w:rPr>
                <w:rFonts w:eastAsia="新宋体" w:cstheme="minorHAnsi"/>
                <w:sz w:val="18"/>
                <w:szCs w:val="18"/>
              </w:rPr>
              <w:t>不同成绩可上不同课程</w:t>
            </w:r>
            <w:r w:rsidRPr="00B95D72">
              <w:rPr>
                <w:rFonts w:eastAsia="新宋体" w:cstheme="minorHAnsi"/>
                <w:sz w:val="18"/>
                <w:szCs w:val="18"/>
              </w:rPr>
              <w:t xml:space="preserve"> </w:t>
            </w:r>
          </w:p>
          <w:p w14:paraId="77D1481A" w14:textId="4147340A" w:rsidR="00595FCC" w:rsidRPr="00B95D72" w:rsidRDefault="00595FCC" w:rsidP="00595FCC">
            <w:pPr>
              <w:pStyle w:val="a3"/>
              <w:numPr>
                <w:ilvl w:val="0"/>
                <w:numId w:val="1"/>
              </w:numPr>
              <w:adjustRightInd w:val="0"/>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GPA:3</w:t>
            </w:r>
            <w:r>
              <w:rPr>
                <w:rFonts w:eastAsia="新宋体" w:cstheme="minorHAnsi"/>
                <w:sz w:val="18"/>
                <w:szCs w:val="18"/>
              </w:rPr>
              <w:t>.0</w:t>
            </w:r>
            <w:r w:rsidRPr="00B95D72">
              <w:rPr>
                <w:rFonts w:eastAsia="新宋体" w:cstheme="minorHAnsi"/>
                <w:sz w:val="18"/>
                <w:szCs w:val="18"/>
              </w:rPr>
              <w:t>/4</w:t>
            </w:r>
            <w:r>
              <w:rPr>
                <w:rFonts w:eastAsia="新宋体" w:cstheme="minorHAnsi"/>
                <w:sz w:val="18"/>
                <w:szCs w:val="18"/>
              </w:rPr>
              <w:t>.0</w:t>
            </w:r>
            <w:r w:rsidRPr="00B95D72">
              <w:rPr>
                <w:rFonts w:eastAsia="新宋体" w:cstheme="minorHAnsi"/>
                <w:sz w:val="18"/>
                <w:szCs w:val="18"/>
              </w:rPr>
              <w:t xml:space="preserve">        </w:t>
            </w:r>
          </w:p>
        </w:tc>
        <w:tc>
          <w:tcPr>
            <w:tcW w:w="982" w:type="dxa"/>
            <w:shd w:val="clear" w:color="auto" w:fill="FFFFFF" w:themeFill="background1"/>
            <w:vAlign w:val="center"/>
          </w:tcPr>
          <w:p w14:paraId="32C7F8D2"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3-4</w:t>
            </w:r>
            <w:r w:rsidRPr="00B95D72">
              <w:rPr>
                <w:rFonts w:eastAsia="新宋体" w:cstheme="minorHAnsi"/>
                <w:sz w:val="18"/>
                <w:szCs w:val="18"/>
              </w:rPr>
              <w:t>门课</w:t>
            </w:r>
          </w:p>
          <w:p w14:paraId="3CA14F01"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12</w:t>
            </w:r>
            <w:r w:rsidRPr="00B95D72">
              <w:rPr>
                <w:rFonts w:eastAsia="新宋体" w:cstheme="minorHAnsi"/>
                <w:sz w:val="18"/>
                <w:szCs w:val="18"/>
              </w:rPr>
              <w:t>学分</w:t>
            </w:r>
          </w:p>
        </w:tc>
        <w:tc>
          <w:tcPr>
            <w:tcW w:w="1269" w:type="dxa"/>
            <w:shd w:val="clear" w:color="auto" w:fill="FFFFFF" w:themeFill="background1"/>
            <w:vAlign w:val="center"/>
          </w:tcPr>
          <w:p w14:paraId="1360B47B"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冬季学期：</w:t>
            </w:r>
          </w:p>
          <w:p w14:paraId="7FF8815C"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1</w:t>
            </w:r>
            <w:r w:rsidRPr="00B95D72">
              <w:rPr>
                <w:rFonts w:eastAsia="新宋体" w:cstheme="minorHAnsi"/>
                <w:sz w:val="18"/>
                <w:szCs w:val="18"/>
              </w:rPr>
              <w:t>月</w:t>
            </w:r>
            <w:r w:rsidRPr="00B95D72">
              <w:rPr>
                <w:rFonts w:eastAsia="新宋体" w:cstheme="minorHAnsi"/>
                <w:sz w:val="18"/>
                <w:szCs w:val="18"/>
              </w:rPr>
              <w:t>-3</w:t>
            </w:r>
            <w:r w:rsidRPr="00B95D72">
              <w:rPr>
                <w:rFonts w:eastAsia="新宋体" w:cstheme="minorHAnsi"/>
                <w:sz w:val="18"/>
                <w:szCs w:val="18"/>
              </w:rPr>
              <w:t>月</w:t>
            </w:r>
          </w:p>
          <w:p w14:paraId="7B87ACD7"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春季学期：</w:t>
            </w:r>
          </w:p>
          <w:p w14:paraId="1EFEAF37"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4</w:t>
            </w:r>
            <w:r w:rsidRPr="00B95D72">
              <w:rPr>
                <w:rFonts w:eastAsia="新宋体" w:cstheme="minorHAnsi"/>
                <w:sz w:val="18"/>
                <w:szCs w:val="18"/>
              </w:rPr>
              <w:t>月</w:t>
            </w:r>
            <w:r w:rsidRPr="00B95D72">
              <w:rPr>
                <w:rFonts w:eastAsia="新宋体" w:cstheme="minorHAnsi"/>
                <w:sz w:val="18"/>
                <w:szCs w:val="18"/>
              </w:rPr>
              <w:t>-6</w:t>
            </w:r>
            <w:r w:rsidRPr="00B95D72">
              <w:rPr>
                <w:rFonts w:eastAsia="新宋体" w:cstheme="minorHAnsi"/>
                <w:sz w:val="18"/>
                <w:szCs w:val="18"/>
              </w:rPr>
              <w:t>月</w:t>
            </w:r>
          </w:p>
        </w:tc>
        <w:tc>
          <w:tcPr>
            <w:tcW w:w="4774" w:type="dxa"/>
            <w:shd w:val="clear" w:color="auto" w:fill="FFFFFF" w:themeFill="background1"/>
            <w:vAlign w:val="center"/>
          </w:tcPr>
          <w:p w14:paraId="2562171E" w14:textId="1558A8ED" w:rsidR="00565411" w:rsidRDefault="00565411" w:rsidP="0036220E">
            <w:pPr>
              <w:pStyle w:val="a3"/>
              <w:numPr>
                <w:ilvl w:val="0"/>
                <w:numId w:val="2"/>
              </w:numPr>
              <w:snapToGrid w:val="0"/>
              <w:spacing w:after="0" w:line="240" w:lineRule="auto"/>
              <w:ind w:left="148" w:firstLineChars="0" w:hanging="148"/>
              <w:rPr>
                <w:rFonts w:eastAsia="新宋体" w:cstheme="minorHAnsi"/>
                <w:sz w:val="18"/>
                <w:szCs w:val="18"/>
              </w:rPr>
            </w:pPr>
            <w:r>
              <w:rPr>
                <w:rFonts w:eastAsia="新宋体" w:cstheme="minorHAnsi" w:hint="eastAsia"/>
                <w:sz w:val="18"/>
                <w:szCs w:val="18"/>
              </w:rPr>
              <w:t>世界顶尖研究型大学，公</w:t>
            </w:r>
            <w:r w:rsidR="00514ED0">
              <w:rPr>
                <w:rFonts w:eastAsia="新宋体" w:cstheme="minorHAnsi" w:hint="eastAsia"/>
                <w:sz w:val="18"/>
                <w:szCs w:val="18"/>
              </w:rPr>
              <w:t>立</w:t>
            </w:r>
            <w:r>
              <w:rPr>
                <w:rFonts w:eastAsia="新宋体" w:cstheme="minorHAnsi" w:hint="eastAsia"/>
                <w:sz w:val="18"/>
                <w:szCs w:val="18"/>
              </w:rPr>
              <w:t>常春藤名校；</w:t>
            </w:r>
          </w:p>
          <w:p w14:paraId="08DCF64A" w14:textId="22DE84E2" w:rsidR="00595FCC" w:rsidRPr="0036220E" w:rsidRDefault="0036220E" w:rsidP="0036220E">
            <w:pPr>
              <w:pStyle w:val="a3"/>
              <w:numPr>
                <w:ilvl w:val="0"/>
                <w:numId w:val="2"/>
              </w:numPr>
              <w:snapToGrid w:val="0"/>
              <w:spacing w:after="0" w:line="240" w:lineRule="auto"/>
              <w:ind w:left="148" w:firstLineChars="0" w:hanging="148"/>
              <w:rPr>
                <w:rFonts w:eastAsia="新宋体" w:cstheme="minorHAnsi"/>
                <w:sz w:val="18"/>
                <w:szCs w:val="18"/>
              </w:rPr>
            </w:pPr>
            <w:r w:rsidRPr="0036220E">
              <w:rPr>
                <w:rFonts w:eastAsia="新宋体" w:cstheme="minorHAnsi" w:hint="eastAsia"/>
                <w:sz w:val="18"/>
                <w:szCs w:val="18"/>
              </w:rPr>
              <w:t>20</w:t>
            </w:r>
            <w:r w:rsidRPr="0036220E">
              <w:rPr>
                <w:rFonts w:eastAsia="新宋体" w:cstheme="minorHAnsi"/>
                <w:sz w:val="18"/>
                <w:szCs w:val="18"/>
              </w:rPr>
              <w:t>20</w:t>
            </w:r>
            <w:r w:rsidRPr="0036220E">
              <w:rPr>
                <w:rFonts w:eastAsia="新宋体" w:cstheme="minorHAnsi" w:hint="eastAsia"/>
                <w:sz w:val="18"/>
                <w:szCs w:val="18"/>
              </w:rPr>
              <w:t>年</w:t>
            </w:r>
            <w:r w:rsidRPr="0036220E">
              <w:rPr>
                <w:rFonts w:eastAsia="新宋体" w:cstheme="minorHAnsi" w:hint="eastAsia"/>
                <w:sz w:val="18"/>
                <w:szCs w:val="18"/>
              </w:rPr>
              <w:t>US News</w:t>
            </w:r>
            <w:r w:rsidRPr="0036220E">
              <w:rPr>
                <w:rFonts w:eastAsia="新宋体" w:cstheme="minorHAnsi" w:hint="eastAsia"/>
                <w:sz w:val="18"/>
                <w:szCs w:val="18"/>
              </w:rPr>
              <w:t>本科工程类专业排名第</w:t>
            </w:r>
            <w:r w:rsidRPr="0036220E">
              <w:rPr>
                <w:rFonts w:eastAsia="新宋体" w:cstheme="minorHAnsi"/>
                <w:sz w:val="18"/>
                <w:szCs w:val="18"/>
              </w:rPr>
              <w:t>32</w:t>
            </w:r>
            <w:r w:rsidRPr="0036220E">
              <w:rPr>
                <w:rFonts w:eastAsia="新宋体" w:cstheme="minorHAnsi" w:hint="eastAsia"/>
                <w:sz w:val="18"/>
                <w:szCs w:val="18"/>
              </w:rPr>
              <w:t>，研究生计算机科学专业排名中名列第</w:t>
            </w:r>
            <w:r w:rsidRPr="0036220E">
              <w:rPr>
                <w:rFonts w:eastAsia="新宋体" w:cstheme="minorHAnsi"/>
                <w:sz w:val="18"/>
                <w:szCs w:val="18"/>
              </w:rPr>
              <w:t>37</w:t>
            </w:r>
            <w:r w:rsidRPr="0036220E">
              <w:rPr>
                <w:rFonts w:eastAsia="新宋体" w:cstheme="minorHAnsi" w:hint="eastAsia"/>
                <w:sz w:val="18"/>
                <w:szCs w:val="18"/>
              </w:rPr>
              <w:t>；</w:t>
            </w:r>
            <w:r w:rsidRPr="0036220E">
              <w:rPr>
                <w:rFonts w:eastAsia="新宋体" w:cstheme="minorHAnsi" w:hint="eastAsia"/>
                <w:sz w:val="18"/>
                <w:szCs w:val="18"/>
              </w:rPr>
              <w:t>Software Engineering</w:t>
            </w:r>
            <w:r w:rsidRPr="0036220E">
              <w:rPr>
                <w:rFonts w:eastAsia="新宋体" w:cstheme="minorHAnsi" w:hint="eastAsia"/>
                <w:sz w:val="18"/>
                <w:szCs w:val="18"/>
              </w:rPr>
              <w:t>相关课程设置在</w:t>
            </w:r>
            <w:r w:rsidRPr="0036220E">
              <w:rPr>
                <w:rFonts w:eastAsia="新宋体" w:cstheme="minorHAnsi"/>
                <w:sz w:val="18"/>
                <w:szCs w:val="18"/>
              </w:rPr>
              <w:t xml:space="preserve">Computer Science </w:t>
            </w:r>
            <w:r w:rsidRPr="0036220E">
              <w:rPr>
                <w:rFonts w:eastAsia="新宋体" w:cstheme="minorHAnsi" w:hint="eastAsia"/>
                <w:sz w:val="18"/>
                <w:szCs w:val="18"/>
              </w:rPr>
              <w:t>系下</w:t>
            </w:r>
            <w:r w:rsidRPr="0036220E">
              <w:rPr>
                <w:rFonts w:eastAsia="新宋体" w:cstheme="minorHAnsi" w:hint="eastAsia"/>
                <w:sz w:val="18"/>
                <w:szCs w:val="18"/>
              </w:rPr>
              <w:t>；</w:t>
            </w:r>
          </w:p>
          <w:p w14:paraId="7E2E3134" w14:textId="3AC7C306" w:rsidR="0036220E" w:rsidRPr="0036220E" w:rsidRDefault="0036220E" w:rsidP="0036220E">
            <w:pPr>
              <w:pStyle w:val="a3"/>
              <w:numPr>
                <w:ilvl w:val="0"/>
                <w:numId w:val="2"/>
              </w:numPr>
              <w:snapToGrid w:val="0"/>
              <w:spacing w:after="0" w:line="240" w:lineRule="auto"/>
              <w:ind w:left="148" w:firstLineChars="0" w:hanging="148"/>
              <w:rPr>
                <w:rFonts w:eastAsia="新宋体" w:cstheme="minorHAnsi" w:hint="eastAsia"/>
                <w:sz w:val="18"/>
                <w:szCs w:val="18"/>
              </w:rPr>
            </w:pPr>
            <w:r w:rsidRPr="00B95D72">
              <w:rPr>
                <w:rFonts w:eastAsia="新宋体" w:cstheme="minorHAnsi"/>
                <w:sz w:val="18"/>
                <w:szCs w:val="18"/>
              </w:rPr>
              <w:t>除管理学院外，本科专业均对交流生开放；</w:t>
            </w:r>
          </w:p>
        </w:tc>
        <w:tc>
          <w:tcPr>
            <w:tcW w:w="1055" w:type="dxa"/>
            <w:shd w:val="clear" w:color="auto" w:fill="FFFFFF" w:themeFill="background1"/>
            <w:vAlign w:val="center"/>
          </w:tcPr>
          <w:p w14:paraId="4D22953F"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可获得学校官方成绩单和学分</w:t>
            </w:r>
          </w:p>
        </w:tc>
        <w:tc>
          <w:tcPr>
            <w:tcW w:w="1124" w:type="dxa"/>
            <w:shd w:val="clear" w:color="auto" w:fill="FFFFFF" w:themeFill="background1"/>
            <w:vAlign w:val="center"/>
          </w:tcPr>
          <w:p w14:paraId="42C46761"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冬：</w:t>
            </w:r>
            <w:r w:rsidRPr="00B95D72">
              <w:rPr>
                <w:rFonts w:eastAsia="新宋体" w:cstheme="minorHAnsi"/>
                <w:sz w:val="18"/>
                <w:szCs w:val="18"/>
              </w:rPr>
              <w:t>10</w:t>
            </w:r>
            <w:r w:rsidRPr="00B95D72">
              <w:rPr>
                <w:rFonts w:eastAsia="新宋体" w:cstheme="minorHAnsi"/>
                <w:sz w:val="18"/>
                <w:szCs w:val="18"/>
              </w:rPr>
              <w:t>月</w:t>
            </w:r>
            <w:r w:rsidRPr="00B95D72">
              <w:rPr>
                <w:rFonts w:eastAsia="新宋体" w:cstheme="minorHAnsi"/>
                <w:sz w:val="18"/>
                <w:szCs w:val="18"/>
              </w:rPr>
              <w:t>10</w:t>
            </w:r>
            <w:r w:rsidRPr="00B95D72">
              <w:rPr>
                <w:rFonts w:eastAsia="新宋体" w:cstheme="minorHAnsi"/>
                <w:sz w:val="18"/>
                <w:szCs w:val="18"/>
              </w:rPr>
              <w:t>日</w:t>
            </w:r>
          </w:p>
          <w:p w14:paraId="03BED7BF"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春：</w:t>
            </w:r>
            <w:r w:rsidRPr="00B95D72">
              <w:rPr>
                <w:rFonts w:eastAsia="新宋体" w:cstheme="minorHAnsi"/>
                <w:sz w:val="18"/>
                <w:szCs w:val="18"/>
              </w:rPr>
              <w:t>11</w:t>
            </w:r>
            <w:r w:rsidRPr="00B95D72">
              <w:rPr>
                <w:rFonts w:eastAsia="新宋体" w:cstheme="minorHAnsi"/>
                <w:sz w:val="18"/>
                <w:szCs w:val="18"/>
              </w:rPr>
              <w:t>月</w:t>
            </w:r>
            <w:r w:rsidRPr="00B95D72">
              <w:rPr>
                <w:rFonts w:eastAsia="新宋体" w:cstheme="minorHAnsi"/>
                <w:sz w:val="18"/>
                <w:szCs w:val="18"/>
              </w:rPr>
              <w:t>10</w:t>
            </w:r>
            <w:r w:rsidRPr="00B95D72">
              <w:rPr>
                <w:rFonts w:eastAsia="新宋体" w:cstheme="minorHAnsi"/>
                <w:sz w:val="18"/>
                <w:szCs w:val="18"/>
              </w:rPr>
              <w:t>日</w:t>
            </w:r>
          </w:p>
        </w:tc>
        <w:tc>
          <w:tcPr>
            <w:tcW w:w="1461" w:type="dxa"/>
            <w:shd w:val="clear" w:color="auto" w:fill="FFFFFF" w:themeFill="background1"/>
            <w:vAlign w:val="center"/>
          </w:tcPr>
          <w:p w14:paraId="4B677641" w14:textId="6E2B9FFB"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18</w:t>
            </w:r>
            <w:r>
              <w:rPr>
                <w:rFonts w:eastAsia="新宋体" w:cstheme="minorHAnsi" w:hint="eastAsia"/>
                <w:sz w:val="18"/>
                <w:szCs w:val="18"/>
              </w:rPr>
              <w:t>,</w:t>
            </w:r>
            <w:r w:rsidRPr="00B95D72">
              <w:rPr>
                <w:rFonts w:eastAsia="新宋体" w:cstheme="minorHAnsi"/>
                <w:sz w:val="18"/>
                <w:szCs w:val="18"/>
              </w:rPr>
              <w:t>410</w:t>
            </w:r>
            <w:r w:rsidRPr="00B95D72">
              <w:rPr>
                <w:rFonts w:eastAsia="新宋体" w:cstheme="minorHAnsi"/>
                <w:sz w:val="18"/>
                <w:szCs w:val="18"/>
              </w:rPr>
              <w:t>美元，含住宿和保险</w:t>
            </w:r>
          </w:p>
        </w:tc>
      </w:tr>
      <w:tr w:rsidR="00595FCC" w:rsidRPr="00B95D72" w14:paraId="62E4FA8C" w14:textId="77777777" w:rsidTr="00F861C9">
        <w:tc>
          <w:tcPr>
            <w:tcW w:w="1192" w:type="dxa"/>
            <w:shd w:val="clear" w:color="auto" w:fill="DBE5F1" w:themeFill="accent1" w:themeFillTint="33"/>
            <w:vAlign w:val="center"/>
          </w:tcPr>
          <w:p w14:paraId="6DD74C25"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美国加州大学圣塔芭芭拉分校</w:t>
            </w:r>
          </w:p>
        </w:tc>
        <w:tc>
          <w:tcPr>
            <w:tcW w:w="1265" w:type="dxa"/>
            <w:shd w:val="clear" w:color="auto" w:fill="FFFFFF" w:themeFill="background1"/>
            <w:vAlign w:val="center"/>
          </w:tcPr>
          <w:p w14:paraId="77911FA0"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学期学分</w:t>
            </w:r>
          </w:p>
          <w:p w14:paraId="15772474"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交流项目</w:t>
            </w:r>
          </w:p>
        </w:tc>
        <w:tc>
          <w:tcPr>
            <w:tcW w:w="1947" w:type="dxa"/>
            <w:shd w:val="clear" w:color="auto" w:fill="FFFFFF" w:themeFill="background1"/>
            <w:vAlign w:val="center"/>
          </w:tcPr>
          <w:p w14:paraId="16BE3C34" w14:textId="5A49DC91" w:rsidR="00595FCC" w:rsidRPr="00B95D72" w:rsidRDefault="00595FCC" w:rsidP="00595FCC">
            <w:pPr>
              <w:pStyle w:val="a3"/>
              <w:numPr>
                <w:ilvl w:val="0"/>
                <w:numId w:val="1"/>
              </w:numPr>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TOEFL 80/IELTS 6.5/</w:t>
            </w:r>
            <w:r>
              <w:rPr>
                <w:rFonts w:eastAsia="新宋体" w:cstheme="minorHAnsi"/>
                <w:color w:val="FF0000"/>
                <w:sz w:val="18"/>
                <w:szCs w:val="18"/>
              </w:rPr>
              <w:t>四级</w:t>
            </w:r>
            <w:r w:rsidRPr="00B9565B">
              <w:rPr>
                <w:rFonts w:eastAsia="新宋体" w:cstheme="minorHAnsi"/>
                <w:color w:val="FF0000"/>
                <w:sz w:val="18"/>
                <w:szCs w:val="18"/>
              </w:rPr>
              <w:t xml:space="preserve"> 530/</w:t>
            </w:r>
            <w:r>
              <w:rPr>
                <w:rFonts w:eastAsia="新宋体" w:cstheme="minorHAnsi" w:hint="eastAsia"/>
                <w:color w:val="FF0000"/>
                <w:sz w:val="18"/>
                <w:szCs w:val="18"/>
              </w:rPr>
              <w:t>六级</w:t>
            </w:r>
            <w:r w:rsidRPr="00B9565B">
              <w:rPr>
                <w:rFonts w:eastAsia="新宋体" w:cstheme="minorHAnsi"/>
                <w:color w:val="FF0000"/>
                <w:sz w:val="18"/>
                <w:szCs w:val="18"/>
              </w:rPr>
              <w:t xml:space="preserve"> 500/</w:t>
            </w:r>
            <w:r w:rsidRPr="00B95D72">
              <w:rPr>
                <w:rFonts w:eastAsia="新宋体" w:cstheme="minorHAnsi"/>
                <w:sz w:val="18"/>
                <w:szCs w:val="18"/>
              </w:rPr>
              <w:t xml:space="preserve">Duolingo 105/ </w:t>
            </w:r>
            <w:proofErr w:type="spellStart"/>
            <w:r w:rsidRPr="00B95D72">
              <w:rPr>
                <w:rFonts w:eastAsia="新宋体" w:cstheme="minorHAnsi"/>
                <w:sz w:val="18"/>
                <w:szCs w:val="18"/>
              </w:rPr>
              <w:t>iTEP</w:t>
            </w:r>
            <w:proofErr w:type="spellEnd"/>
            <w:r w:rsidRPr="00B95D72">
              <w:rPr>
                <w:rFonts w:eastAsia="新宋体" w:cstheme="minorHAnsi"/>
                <w:sz w:val="18"/>
                <w:szCs w:val="18"/>
              </w:rPr>
              <w:t xml:space="preserve">: 5    </w:t>
            </w:r>
          </w:p>
          <w:p w14:paraId="1B184400" w14:textId="77777777" w:rsidR="00595FCC" w:rsidRPr="00B95D72" w:rsidRDefault="00595FCC" w:rsidP="00595FCC">
            <w:pPr>
              <w:pStyle w:val="a3"/>
              <w:numPr>
                <w:ilvl w:val="0"/>
                <w:numId w:val="1"/>
              </w:numPr>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GPA 2.8/4</w:t>
            </w:r>
          </w:p>
        </w:tc>
        <w:tc>
          <w:tcPr>
            <w:tcW w:w="982" w:type="dxa"/>
            <w:shd w:val="clear" w:color="auto" w:fill="FFFFFF" w:themeFill="background1"/>
            <w:vAlign w:val="center"/>
          </w:tcPr>
          <w:p w14:paraId="0CF574D1"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3-4</w:t>
            </w:r>
            <w:r w:rsidRPr="00B95D72">
              <w:rPr>
                <w:rFonts w:eastAsia="新宋体" w:cstheme="minorHAnsi"/>
                <w:sz w:val="18"/>
                <w:szCs w:val="18"/>
              </w:rPr>
              <w:t>门课</w:t>
            </w:r>
          </w:p>
          <w:p w14:paraId="3F8F2DF9"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12</w:t>
            </w:r>
            <w:r w:rsidRPr="00B95D72">
              <w:rPr>
                <w:rFonts w:eastAsia="新宋体" w:cstheme="minorHAnsi"/>
                <w:sz w:val="18"/>
                <w:szCs w:val="18"/>
              </w:rPr>
              <w:t>学分</w:t>
            </w:r>
          </w:p>
        </w:tc>
        <w:tc>
          <w:tcPr>
            <w:tcW w:w="1269" w:type="dxa"/>
            <w:shd w:val="clear" w:color="auto" w:fill="FFFFFF" w:themeFill="background1"/>
            <w:vAlign w:val="center"/>
          </w:tcPr>
          <w:p w14:paraId="72E37E33"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冬季学期：</w:t>
            </w:r>
          </w:p>
          <w:p w14:paraId="1C6D5514"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1</w:t>
            </w:r>
            <w:r w:rsidRPr="00B95D72">
              <w:rPr>
                <w:rFonts w:eastAsia="新宋体" w:cstheme="minorHAnsi"/>
                <w:sz w:val="18"/>
                <w:szCs w:val="18"/>
              </w:rPr>
              <w:t>月</w:t>
            </w:r>
            <w:r w:rsidRPr="00B95D72">
              <w:rPr>
                <w:rFonts w:eastAsia="新宋体" w:cstheme="minorHAnsi"/>
                <w:sz w:val="18"/>
                <w:szCs w:val="18"/>
              </w:rPr>
              <w:t>-3</w:t>
            </w:r>
            <w:r w:rsidRPr="00B95D72">
              <w:rPr>
                <w:rFonts w:eastAsia="新宋体" w:cstheme="minorHAnsi"/>
                <w:sz w:val="18"/>
                <w:szCs w:val="18"/>
              </w:rPr>
              <w:t>月</w:t>
            </w:r>
          </w:p>
          <w:p w14:paraId="29659F22"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春季学期：</w:t>
            </w:r>
          </w:p>
          <w:p w14:paraId="3A969E0A"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4</w:t>
            </w:r>
            <w:r w:rsidRPr="00B95D72">
              <w:rPr>
                <w:rFonts w:eastAsia="新宋体" w:cstheme="minorHAnsi"/>
                <w:sz w:val="18"/>
                <w:szCs w:val="18"/>
              </w:rPr>
              <w:t>月</w:t>
            </w:r>
            <w:r w:rsidRPr="00B95D72">
              <w:rPr>
                <w:rFonts w:eastAsia="新宋体" w:cstheme="minorHAnsi"/>
                <w:sz w:val="18"/>
                <w:szCs w:val="18"/>
              </w:rPr>
              <w:t>-6</w:t>
            </w:r>
            <w:r w:rsidRPr="00B95D72">
              <w:rPr>
                <w:rFonts w:eastAsia="新宋体" w:cstheme="minorHAnsi"/>
                <w:sz w:val="18"/>
                <w:szCs w:val="18"/>
              </w:rPr>
              <w:t>月</w:t>
            </w:r>
            <w:r w:rsidRPr="00B95D72">
              <w:rPr>
                <w:rFonts w:eastAsia="新宋体" w:cstheme="minorHAnsi"/>
                <w:sz w:val="18"/>
                <w:szCs w:val="18"/>
              </w:rPr>
              <w:t xml:space="preserve">      </w:t>
            </w:r>
          </w:p>
        </w:tc>
        <w:tc>
          <w:tcPr>
            <w:tcW w:w="4774" w:type="dxa"/>
            <w:shd w:val="clear" w:color="auto" w:fill="FFFFFF" w:themeFill="background1"/>
            <w:vAlign w:val="center"/>
          </w:tcPr>
          <w:p w14:paraId="3F39B26F" w14:textId="77777777" w:rsidR="00595FCC" w:rsidRPr="00B95D72" w:rsidRDefault="00595FCC" w:rsidP="00595FCC">
            <w:pPr>
              <w:pStyle w:val="a3"/>
              <w:numPr>
                <w:ilvl w:val="0"/>
                <w:numId w:val="2"/>
              </w:numPr>
              <w:snapToGrid w:val="0"/>
              <w:spacing w:after="0" w:line="240" w:lineRule="auto"/>
              <w:ind w:left="148" w:firstLineChars="0" w:hanging="148"/>
              <w:rPr>
                <w:rFonts w:eastAsia="新宋体" w:cstheme="minorHAnsi"/>
                <w:sz w:val="18"/>
                <w:szCs w:val="18"/>
              </w:rPr>
            </w:pPr>
            <w:r w:rsidRPr="00B95D72">
              <w:rPr>
                <w:rFonts w:eastAsia="新宋体" w:cstheme="minorHAnsi"/>
                <w:sz w:val="18"/>
                <w:szCs w:val="18"/>
              </w:rPr>
              <w:t>全美</w:t>
            </w:r>
            <w:r w:rsidRPr="00B95D72">
              <w:rPr>
                <w:rFonts w:eastAsia="新宋体" w:cstheme="minorHAnsi"/>
                <w:sz w:val="18"/>
                <w:szCs w:val="18"/>
              </w:rPr>
              <w:t xml:space="preserve">Top7 </w:t>
            </w:r>
            <w:r w:rsidRPr="00B95D72">
              <w:rPr>
                <w:rFonts w:eastAsia="新宋体" w:cstheme="minorHAnsi"/>
                <w:sz w:val="18"/>
                <w:szCs w:val="18"/>
              </w:rPr>
              <w:t>公立大学；理工科强；英语要求灵活，项目费用适中，超高性价比；</w:t>
            </w:r>
          </w:p>
          <w:p w14:paraId="237F2D22" w14:textId="77777777" w:rsidR="00595FCC" w:rsidRPr="00B95D72" w:rsidRDefault="00595FCC" w:rsidP="00595FCC">
            <w:pPr>
              <w:pStyle w:val="a3"/>
              <w:numPr>
                <w:ilvl w:val="0"/>
                <w:numId w:val="2"/>
              </w:numPr>
              <w:snapToGrid w:val="0"/>
              <w:spacing w:after="0" w:line="240" w:lineRule="auto"/>
              <w:ind w:left="148" w:firstLineChars="0" w:hanging="148"/>
              <w:rPr>
                <w:rFonts w:eastAsia="新宋体" w:cstheme="minorHAnsi"/>
                <w:sz w:val="18"/>
                <w:szCs w:val="18"/>
              </w:rPr>
            </w:pPr>
            <w:r w:rsidRPr="00B95D72">
              <w:rPr>
                <w:rFonts w:eastAsia="新宋体" w:cstheme="minorHAnsi"/>
                <w:sz w:val="18"/>
                <w:szCs w:val="18"/>
              </w:rPr>
              <w:t>依山傍海，校园环境绝美；</w:t>
            </w:r>
          </w:p>
          <w:p w14:paraId="60F33EE7" w14:textId="20F0CDA2" w:rsidR="00595FCC" w:rsidRPr="00B95D72" w:rsidRDefault="00595FCC" w:rsidP="00595FCC">
            <w:pPr>
              <w:pStyle w:val="a3"/>
              <w:numPr>
                <w:ilvl w:val="0"/>
                <w:numId w:val="2"/>
              </w:numPr>
              <w:snapToGrid w:val="0"/>
              <w:spacing w:after="0" w:line="240" w:lineRule="auto"/>
              <w:ind w:left="148" w:firstLineChars="0" w:hanging="148"/>
              <w:rPr>
                <w:rFonts w:eastAsia="新宋体" w:cstheme="minorHAnsi"/>
                <w:sz w:val="18"/>
                <w:szCs w:val="18"/>
              </w:rPr>
            </w:pPr>
            <w:r w:rsidRPr="00B95D72">
              <w:rPr>
                <w:rFonts w:eastAsia="新宋体" w:cstheme="minorHAnsi"/>
                <w:sz w:val="18"/>
                <w:szCs w:val="18"/>
              </w:rPr>
              <w:t>全科开放，信息、计算机科学、计算机工程等课程均对交流生开放。</w:t>
            </w:r>
            <w:r w:rsidR="004F5687" w:rsidRPr="004F5687">
              <w:rPr>
                <w:rFonts w:eastAsia="新宋体" w:cstheme="minorHAnsi" w:hint="eastAsia"/>
                <w:sz w:val="18"/>
                <w:szCs w:val="18"/>
              </w:rPr>
              <w:t>Software Engineering</w:t>
            </w:r>
            <w:r w:rsidR="004F5687" w:rsidRPr="004F5687">
              <w:rPr>
                <w:rFonts w:eastAsia="新宋体" w:cstheme="minorHAnsi" w:hint="eastAsia"/>
                <w:sz w:val="18"/>
                <w:szCs w:val="18"/>
              </w:rPr>
              <w:t>相关课程设置在</w:t>
            </w:r>
            <w:r w:rsidR="004F5687" w:rsidRPr="004F5687">
              <w:rPr>
                <w:rFonts w:eastAsia="新宋体" w:cstheme="minorHAnsi"/>
                <w:sz w:val="18"/>
                <w:szCs w:val="18"/>
              </w:rPr>
              <w:t xml:space="preserve">Computer Science </w:t>
            </w:r>
            <w:r w:rsidR="004F5687" w:rsidRPr="004F5687">
              <w:rPr>
                <w:rFonts w:eastAsia="新宋体" w:cstheme="minorHAnsi" w:hint="eastAsia"/>
                <w:sz w:val="18"/>
                <w:szCs w:val="18"/>
              </w:rPr>
              <w:t>系下，查询课程时直接查询</w:t>
            </w:r>
            <w:r w:rsidR="004F5687" w:rsidRPr="004F5687">
              <w:rPr>
                <w:rFonts w:eastAsia="新宋体" w:cstheme="minorHAnsi" w:hint="eastAsia"/>
                <w:sz w:val="18"/>
                <w:szCs w:val="18"/>
              </w:rPr>
              <w:t>Computer Science</w:t>
            </w:r>
            <w:r w:rsidR="004F5687" w:rsidRPr="004F5687">
              <w:rPr>
                <w:rFonts w:eastAsia="新宋体" w:cstheme="minorHAnsi" w:hint="eastAsia"/>
                <w:sz w:val="18"/>
                <w:szCs w:val="18"/>
              </w:rPr>
              <w:t>专业方向即可</w:t>
            </w:r>
          </w:p>
        </w:tc>
        <w:tc>
          <w:tcPr>
            <w:tcW w:w="1055" w:type="dxa"/>
            <w:shd w:val="clear" w:color="auto" w:fill="FFFFFF" w:themeFill="background1"/>
            <w:vAlign w:val="center"/>
          </w:tcPr>
          <w:p w14:paraId="6EC0FDAE"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可获得学校官方成绩单和学分</w:t>
            </w:r>
          </w:p>
        </w:tc>
        <w:tc>
          <w:tcPr>
            <w:tcW w:w="1124" w:type="dxa"/>
            <w:shd w:val="clear" w:color="auto" w:fill="FFFFFF" w:themeFill="background1"/>
            <w:vAlign w:val="center"/>
          </w:tcPr>
          <w:p w14:paraId="7CD0ED46"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冬：</w:t>
            </w:r>
            <w:r w:rsidRPr="00B95D72">
              <w:rPr>
                <w:rFonts w:eastAsia="新宋体" w:cstheme="minorHAnsi"/>
                <w:sz w:val="18"/>
                <w:szCs w:val="18"/>
              </w:rPr>
              <w:t>9</w:t>
            </w:r>
            <w:r w:rsidRPr="00B95D72">
              <w:rPr>
                <w:rFonts w:eastAsia="新宋体" w:cstheme="minorHAnsi"/>
                <w:sz w:val="18"/>
                <w:szCs w:val="18"/>
              </w:rPr>
              <w:t>月</w:t>
            </w:r>
            <w:r w:rsidRPr="00B95D72">
              <w:rPr>
                <w:rFonts w:eastAsia="新宋体" w:cstheme="minorHAnsi"/>
                <w:sz w:val="18"/>
                <w:szCs w:val="18"/>
              </w:rPr>
              <w:t>15</w:t>
            </w:r>
            <w:r w:rsidRPr="00B95D72">
              <w:rPr>
                <w:rFonts w:eastAsia="新宋体" w:cstheme="minorHAnsi"/>
                <w:sz w:val="18"/>
                <w:szCs w:val="18"/>
              </w:rPr>
              <w:t>日</w:t>
            </w:r>
          </w:p>
          <w:p w14:paraId="762B9A60"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春：</w:t>
            </w:r>
            <w:r w:rsidRPr="00B95D72">
              <w:rPr>
                <w:rFonts w:eastAsia="新宋体" w:cstheme="minorHAnsi"/>
                <w:sz w:val="18"/>
                <w:szCs w:val="18"/>
              </w:rPr>
              <w:t>11</w:t>
            </w:r>
            <w:r w:rsidRPr="00B95D72">
              <w:rPr>
                <w:rFonts w:eastAsia="新宋体" w:cstheme="minorHAnsi"/>
                <w:sz w:val="18"/>
                <w:szCs w:val="18"/>
              </w:rPr>
              <w:t>月</w:t>
            </w:r>
            <w:r w:rsidRPr="00B95D72">
              <w:rPr>
                <w:rFonts w:eastAsia="新宋体" w:cstheme="minorHAnsi"/>
                <w:sz w:val="18"/>
                <w:szCs w:val="18"/>
              </w:rPr>
              <w:t>10</w:t>
            </w:r>
            <w:r w:rsidRPr="00B95D72">
              <w:rPr>
                <w:rFonts w:eastAsia="新宋体" w:cstheme="minorHAnsi"/>
                <w:sz w:val="18"/>
                <w:szCs w:val="18"/>
              </w:rPr>
              <w:t>日</w:t>
            </w:r>
          </w:p>
        </w:tc>
        <w:tc>
          <w:tcPr>
            <w:tcW w:w="1461" w:type="dxa"/>
            <w:shd w:val="clear" w:color="auto" w:fill="FFFFFF" w:themeFill="background1"/>
            <w:vAlign w:val="center"/>
          </w:tcPr>
          <w:p w14:paraId="01CE5023"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18,850</w:t>
            </w:r>
            <w:r w:rsidRPr="00B95D72">
              <w:rPr>
                <w:rFonts w:eastAsia="新宋体" w:cstheme="minorHAnsi"/>
                <w:sz w:val="18"/>
                <w:szCs w:val="18"/>
              </w:rPr>
              <w:t>英镑，含住宿和保险</w:t>
            </w:r>
          </w:p>
        </w:tc>
      </w:tr>
      <w:tr w:rsidR="00595FCC" w:rsidRPr="00B95D72" w14:paraId="48A21513" w14:textId="77777777" w:rsidTr="00EC76AB">
        <w:tc>
          <w:tcPr>
            <w:tcW w:w="1192" w:type="dxa"/>
            <w:shd w:val="clear" w:color="auto" w:fill="DBE5F1" w:themeFill="accent1" w:themeFillTint="33"/>
            <w:vAlign w:val="center"/>
          </w:tcPr>
          <w:p w14:paraId="00371A90" w14:textId="3334CF0C"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美国密歇根大学安娜堡分校</w:t>
            </w:r>
          </w:p>
        </w:tc>
        <w:tc>
          <w:tcPr>
            <w:tcW w:w="1265" w:type="dxa"/>
            <w:shd w:val="clear" w:color="auto" w:fill="FFFFFF" w:themeFill="background1"/>
            <w:vAlign w:val="center"/>
          </w:tcPr>
          <w:p w14:paraId="0BF7CC8A"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学期学分</w:t>
            </w:r>
          </w:p>
          <w:p w14:paraId="5D02B5AA" w14:textId="3C6E810E"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交流项目</w:t>
            </w:r>
          </w:p>
        </w:tc>
        <w:tc>
          <w:tcPr>
            <w:tcW w:w="1947" w:type="dxa"/>
            <w:shd w:val="clear" w:color="auto" w:fill="FFFFFF" w:themeFill="background1"/>
            <w:vAlign w:val="center"/>
          </w:tcPr>
          <w:p w14:paraId="7659D564" w14:textId="77777777" w:rsidR="00595FCC" w:rsidRPr="00B95D72" w:rsidRDefault="00595FCC" w:rsidP="00595FCC">
            <w:pPr>
              <w:pStyle w:val="a3"/>
              <w:widowControl w:val="0"/>
              <w:numPr>
                <w:ilvl w:val="0"/>
                <w:numId w:val="2"/>
              </w:numPr>
              <w:spacing w:after="0" w:line="240" w:lineRule="auto"/>
              <w:ind w:left="148" w:firstLineChars="0" w:hanging="148"/>
              <w:jc w:val="both"/>
              <w:rPr>
                <w:rFonts w:eastAsia="新宋体" w:cstheme="minorHAnsi"/>
                <w:sz w:val="18"/>
                <w:szCs w:val="18"/>
              </w:rPr>
            </w:pPr>
            <w:r w:rsidRPr="00B95D72">
              <w:rPr>
                <w:rFonts w:eastAsia="新宋体" w:cstheme="minorHAnsi"/>
                <w:sz w:val="18"/>
                <w:szCs w:val="18"/>
              </w:rPr>
              <w:t>TOEFL 100 */IELTS 7.0 *</w:t>
            </w:r>
          </w:p>
          <w:p w14:paraId="6F5C5F53" w14:textId="77777777" w:rsidR="00595FCC" w:rsidRPr="00B95D72" w:rsidRDefault="00595FCC" w:rsidP="00595FCC">
            <w:pPr>
              <w:spacing w:after="0" w:line="240" w:lineRule="auto"/>
              <w:ind w:left="148"/>
              <w:jc w:val="both"/>
              <w:rPr>
                <w:rFonts w:eastAsia="新宋体" w:cstheme="minorHAnsi"/>
                <w:sz w:val="18"/>
                <w:szCs w:val="18"/>
              </w:rPr>
            </w:pPr>
            <w:r w:rsidRPr="00B95D72">
              <w:rPr>
                <w:rFonts w:eastAsia="新宋体" w:cstheme="minorHAnsi"/>
                <w:sz w:val="18"/>
                <w:szCs w:val="18"/>
              </w:rPr>
              <w:t>*</w:t>
            </w:r>
            <w:r w:rsidRPr="00B95D72">
              <w:rPr>
                <w:rFonts w:eastAsia="新宋体" w:cstheme="minorHAnsi"/>
                <w:sz w:val="18"/>
                <w:szCs w:val="18"/>
              </w:rPr>
              <w:t>有单项成绩要求</w:t>
            </w:r>
          </w:p>
          <w:p w14:paraId="4C00332B" w14:textId="45C1F90D" w:rsidR="00595FCC" w:rsidRPr="00B95D72" w:rsidRDefault="00595FCC" w:rsidP="00595FCC">
            <w:pPr>
              <w:pStyle w:val="a3"/>
              <w:widowControl w:val="0"/>
              <w:numPr>
                <w:ilvl w:val="0"/>
                <w:numId w:val="2"/>
              </w:numPr>
              <w:spacing w:after="0" w:line="240" w:lineRule="auto"/>
              <w:ind w:left="148" w:firstLineChars="0" w:hanging="148"/>
              <w:jc w:val="both"/>
              <w:rPr>
                <w:rFonts w:eastAsia="新宋体" w:cstheme="minorHAnsi"/>
                <w:sz w:val="18"/>
                <w:szCs w:val="18"/>
              </w:rPr>
            </w:pPr>
            <w:r w:rsidRPr="00B95D72">
              <w:rPr>
                <w:rFonts w:eastAsia="新宋体" w:cstheme="minorHAnsi"/>
                <w:sz w:val="18"/>
                <w:szCs w:val="18"/>
              </w:rPr>
              <w:t>GPA</w:t>
            </w:r>
            <w:r w:rsidRPr="00B95D72">
              <w:rPr>
                <w:rFonts w:eastAsia="新宋体" w:cstheme="minorHAnsi"/>
                <w:sz w:val="18"/>
                <w:szCs w:val="18"/>
              </w:rPr>
              <w:t>：</w:t>
            </w:r>
            <w:r w:rsidRPr="00B95D72">
              <w:rPr>
                <w:rFonts w:eastAsia="新宋体" w:cstheme="minorHAnsi"/>
                <w:sz w:val="18"/>
                <w:szCs w:val="18"/>
              </w:rPr>
              <w:t>3.0/4.0</w:t>
            </w:r>
          </w:p>
        </w:tc>
        <w:tc>
          <w:tcPr>
            <w:tcW w:w="982" w:type="dxa"/>
            <w:shd w:val="clear" w:color="auto" w:fill="FFFFFF" w:themeFill="background1"/>
            <w:vAlign w:val="center"/>
          </w:tcPr>
          <w:p w14:paraId="3EB7DCE0" w14:textId="3D7C31FA"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12-18</w:t>
            </w:r>
            <w:r w:rsidRPr="00B95D72">
              <w:rPr>
                <w:rFonts w:eastAsia="新宋体" w:cstheme="minorHAnsi"/>
                <w:sz w:val="18"/>
                <w:szCs w:val="18"/>
              </w:rPr>
              <w:t>学分</w:t>
            </w:r>
          </w:p>
        </w:tc>
        <w:tc>
          <w:tcPr>
            <w:tcW w:w="1269" w:type="dxa"/>
            <w:shd w:val="clear" w:color="auto" w:fill="FFFFFF" w:themeFill="background1"/>
            <w:vAlign w:val="center"/>
          </w:tcPr>
          <w:p w14:paraId="60961DE2"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春季学期</w:t>
            </w:r>
          </w:p>
          <w:p w14:paraId="2EA15890" w14:textId="7A054DAD"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1</w:t>
            </w:r>
            <w:r w:rsidRPr="00B95D72">
              <w:rPr>
                <w:rFonts w:eastAsia="新宋体" w:cstheme="minorHAnsi"/>
                <w:sz w:val="18"/>
                <w:szCs w:val="18"/>
              </w:rPr>
              <w:t>月</w:t>
            </w:r>
            <w:r w:rsidRPr="00B95D72">
              <w:rPr>
                <w:rFonts w:eastAsia="新宋体" w:cstheme="minorHAnsi"/>
                <w:sz w:val="18"/>
                <w:szCs w:val="18"/>
              </w:rPr>
              <w:t>-5</w:t>
            </w:r>
            <w:r w:rsidRPr="00B95D72">
              <w:rPr>
                <w:rFonts w:eastAsia="新宋体" w:cstheme="minorHAnsi"/>
                <w:sz w:val="18"/>
                <w:szCs w:val="18"/>
              </w:rPr>
              <w:t>月</w:t>
            </w:r>
          </w:p>
        </w:tc>
        <w:tc>
          <w:tcPr>
            <w:tcW w:w="4774" w:type="dxa"/>
            <w:shd w:val="clear" w:color="auto" w:fill="FFFFFF" w:themeFill="background1"/>
            <w:vAlign w:val="center"/>
          </w:tcPr>
          <w:p w14:paraId="4A3AD843" w14:textId="77777777" w:rsidR="00832CA4" w:rsidRPr="00832CA4" w:rsidRDefault="00832CA4" w:rsidP="00832CA4">
            <w:pPr>
              <w:pStyle w:val="a3"/>
              <w:numPr>
                <w:ilvl w:val="0"/>
                <w:numId w:val="2"/>
              </w:numPr>
              <w:snapToGrid w:val="0"/>
              <w:spacing w:after="0" w:line="240" w:lineRule="auto"/>
              <w:ind w:left="148" w:firstLineChars="0" w:hanging="148"/>
              <w:rPr>
                <w:rFonts w:eastAsia="新宋体" w:cstheme="minorHAnsi"/>
                <w:sz w:val="18"/>
                <w:szCs w:val="18"/>
              </w:rPr>
            </w:pPr>
            <w:r w:rsidRPr="00832CA4">
              <w:rPr>
                <w:rFonts w:eastAsia="新宋体" w:cstheme="minorHAnsi" w:hint="eastAsia"/>
                <w:sz w:val="18"/>
                <w:szCs w:val="18"/>
              </w:rPr>
              <w:t>美国历史最悠久的大学之一，被誉为“公立常春藤”，同时也是美国大学联合会的</w:t>
            </w:r>
            <w:r w:rsidRPr="00832CA4">
              <w:rPr>
                <w:rFonts w:eastAsia="新宋体" w:cstheme="minorHAnsi" w:hint="eastAsia"/>
                <w:sz w:val="18"/>
                <w:szCs w:val="18"/>
              </w:rPr>
              <w:t>14</w:t>
            </w:r>
            <w:r w:rsidRPr="00832CA4">
              <w:rPr>
                <w:rFonts w:eastAsia="新宋体" w:cstheme="minorHAnsi" w:hint="eastAsia"/>
                <w:sz w:val="18"/>
                <w:szCs w:val="18"/>
              </w:rPr>
              <w:t>个发起者之一。其学术实力强劲，在世界范围内享有盛誉</w:t>
            </w:r>
            <w:r w:rsidRPr="00832CA4">
              <w:rPr>
                <w:rFonts w:eastAsia="新宋体" w:cstheme="minorHAnsi" w:hint="eastAsia"/>
                <w:sz w:val="18"/>
                <w:szCs w:val="18"/>
              </w:rPr>
              <w:t>；</w:t>
            </w:r>
          </w:p>
          <w:p w14:paraId="3881D93D" w14:textId="60D1AEDD" w:rsidR="00595FCC" w:rsidRPr="00B95D72" w:rsidRDefault="00832CA4" w:rsidP="00832CA4">
            <w:pPr>
              <w:pStyle w:val="a3"/>
              <w:numPr>
                <w:ilvl w:val="0"/>
                <w:numId w:val="2"/>
              </w:numPr>
              <w:snapToGrid w:val="0"/>
              <w:spacing w:after="0" w:line="240" w:lineRule="auto"/>
              <w:ind w:left="148" w:firstLineChars="0" w:hanging="148"/>
              <w:rPr>
                <w:rFonts w:eastAsia="新宋体" w:cstheme="minorHAnsi"/>
                <w:sz w:val="18"/>
                <w:szCs w:val="18"/>
              </w:rPr>
            </w:pPr>
            <w:proofErr w:type="gramStart"/>
            <w:r w:rsidRPr="00832CA4">
              <w:rPr>
                <w:rFonts w:eastAsia="新宋体" w:cstheme="minorHAnsi" w:hint="eastAsia"/>
                <w:sz w:val="18"/>
                <w:szCs w:val="18"/>
              </w:rPr>
              <w:t>交流</w:t>
            </w:r>
            <w:r w:rsidR="00595FCC" w:rsidRPr="00B95D72">
              <w:rPr>
                <w:rFonts w:eastAsia="新宋体" w:cstheme="minorHAnsi"/>
                <w:sz w:val="18"/>
                <w:szCs w:val="18"/>
              </w:rPr>
              <w:t>生每学期</w:t>
            </w:r>
            <w:proofErr w:type="gramEnd"/>
            <w:r w:rsidR="00595FCC" w:rsidRPr="00B95D72">
              <w:rPr>
                <w:rFonts w:eastAsia="新宋体" w:cstheme="minorHAnsi"/>
                <w:sz w:val="18"/>
                <w:szCs w:val="18"/>
              </w:rPr>
              <w:t>可以选修</w:t>
            </w:r>
            <w:r w:rsidR="00595FCC" w:rsidRPr="00B95D72">
              <w:rPr>
                <w:rFonts w:eastAsia="新宋体" w:cstheme="minorHAnsi"/>
                <w:sz w:val="18"/>
                <w:szCs w:val="18"/>
              </w:rPr>
              <w:t>12-18</w:t>
            </w:r>
            <w:r w:rsidR="00595FCC" w:rsidRPr="00B95D72">
              <w:rPr>
                <w:rFonts w:eastAsia="新宋体" w:cstheme="minorHAnsi"/>
                <w:sz w:val="18"/>
                <w:szCs w:val="18"/>
              </w:rPr>
              <w:t>学分课程；研究生仅可选择本科生课程</w:t>
            </w:r>
            <w:r w:rsidR="00771367">
              <w:rPr>
                <w:rFonts w:eastAsia="新宋体" w:cstheme="minorHAnsi" w:hint="eastAsia"/>
                <w:sz w:val="18"/>
                <w:szCs w:val="18"/>
              </w:rPr>
              <w:t>；</w:t>
            </w:r>
          </w:p>
          <w:p w14:paraId="7ECF6852" w14:textId="25388472" w:rsidR="00595FCC" w:rsidRPr="00832CA4" w:rsidRDefault="00595FCC" w:rsidP="00832CA4">
            <w:pPr>
              <w:pStyle w:val="a3"/>
              <w:numPr>
                <w:ilvl w:val="0"/>
                <w:numId w:val="2"/>
              </w:numPr>
              <w:snapToGrid w:val="0"/>
              <w:spacing w:after="0" w:line="240" w:lineRule="auto"/>
              <w:ind w:left="148" w:firstLineChars="0" w:hanging="148"/>
              <w:rPr>
                <w:rFonts w:eastAsia="新宋体" w:cstheme="minorHAnsi"/>
                <w:sz w:val="18"/>
                <w:szCs w:val="18"/>
              </w:rPr>
            </w:pPr>
            <w:r w:rsidRPr="00B95D72">
              <w:rPr>
                <w:rFonts w:eastAsia="新宋体" w:cstheme="minorHAnsi"/>
                <w:sz w:val="18"/>
                <w:szCs w:val="18"/>
              </w:rPr>
              <w:t>全科开放</w:t>
            </w:r>
            <w:r w:rsidR="00832CA4">
              <w:rPr>
                <w:rFonts w:eastAsia="新宋体" w:cstheme="minorHAnsi" w:hint="eastAsia"/>
                <w:sz w:val="18"/>
                <w:szCs w:val="18"/>
              </w:rPr>
              <w:t>；</w:t>
            </w:r>
            <w:r w:rsidR="00771367" w:rsidRPr="00832CA4">
              <w:rPr>
                <w:rFonts w:eastAsia="新宋体" w:cstheme="minorHAnsi" w:hint="eastAsia"/>
                <w:sz w:val="18"/>
                <w:szCs w:val="18"/>
              </w:rPr>
              <w:t>USNEWS</w:t>
            </w:r>
            <w:r w:rsidR="00771367" w:rsidRPr="00832CA4">
              <w:rPr>
                <w:rFonts w:eastAsia="新宋体" w:cstheme="minorHAnsi" w:hint="eastAsia"/>
                <w:sz w:val="18"/>
                <w:szCs w:val="18"/>
              </w:rPr>
              <w:t>美国本科软件工程专业排名第</w:t>
            </w:r>
            <w:r w:rsidR="00771367" w:rsidRPr="00832CA4">
              <w:rPr>
                <w:rFonts w:eastAsia="新宋体" w:cstheme="minorHAnsi" w:hint="eastAsia"/>
                <w:sz w:val="18"/>
                <w:szCs w:val="18"/>
              </w:rPr>
              <w:t>11</w:t>
            </w:r>
            <w:r w:rsidR="00771367" w:rsidRPr="00832CA4">
              <w:rPr>
                <w:rFonts w:eastAsia="新宋体" w:cstheme="minorHAnsi" w:hint="eastAsia"/>
                <w:sz w:val="18"/>
                <w:szCs w:val="18"/>
              </w:rPr>
              <w:t>。</w:t>
            </w:r>
          </w:p>
        </w:tc>
        <w:tc>
          <w:tcPr>
            <w:tcW w:w="1055" w:type="dxa"/>
            <w:shd w:val="clear" w:color="auto" w:fill="FFFFFF" w:themeFill="background1"/>
            <w:vAlign w:val="center"/>
          </w:tcPr>
          <w:p w14:paraId="75E21416" w14:textId="712E4F2E"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可获得学校官方成绩单和学分</w:t>
            </w:r>
          </w:p>
        </w:tc>
        <w:tc>
          <w:tcPr>
            <w:tcW w:w="1124" w:type="dxa"/>
            <w:shd w:val="clear" w:color="auto" w:fill="FFFFFF" w:themeFill="background1"/>
            <w:vAlign w:val="center"/>
          </w:tcPr>
          <w:p w14:paraId="7D298B65" w14:textId="18A07E3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9</w:t>
            </w:r>
            <w:r w:rsidRPr="00B95D72">
              <w:rPr>
                <w:rFonts w:eastAsia="新宋体" w:cstheme="minorHAnsi"/>
                <w:sz w:val="18"/>
                <w:szCs w:val="18"/>
              </w:rPr>
              <w:t>月</w:t>
            </w:r>
            <w:r w:rsidRPr="00B95D72">
              <w:rPr>
                <w:rFonts w:eastAsia="新宋体" w:cstheme="minorHAnsi"/>
                <w:sz w:val="18"/>
                <w:szCs w:val="18"/>
              </w:rPr>
              <w:t>22</w:t>
            </w:r>
            <w:r w:rsidRPr="00B95D72">
              <w:rPr>
                <w:rFonts w:eastAsia="新宋体" w:cstheme="minorHAnsi"/>
                <w:sz w:val="18"/>
                <w:szCs w:val="18"/>
              </w:rPr>
              <w:t>日</w:t>
            </w:r>
          </w:p>
        </w:tc>
        <w:tc>
          <w:tcPr>
            <w:tcW w:w="1461" w:type="dxa"/>
            <w:shd w:val="clear" w:color="auto" w:fill="FFFFFF" w:themeFill="background1"/>
            <w:vAlign w:val="center"/>
          </w:tcPr>
          <w:p w14:paraId="3DD5A830" w14:textId="0E4F9D55"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43,130</w:t>
            </w:r>
            <w:r w:rsidRPr="00B95D72">
              <w:rPr>
                <w:rFonts w:eastAsia="新宋体" w:cstheme="minorHAnsi"/>
                <w:sz w:val="18"/>
                <w:szCs w:val="18"/>
              </w:rPr>
              <w:t>美元，含住宿和保险</w:t>
            </w:r>
          </w:p>
        </w:tc>
      </w:tr>
      <w:tr w:rsidR="00595FCC" w:rsidRPr="00B95D72" w14:paraId="471CB6C9" w14:textId="77777777" w:rsidTr="00EC76AB">
        <w:tc>
          <w:tcPr>
            <w:tcW w:w="1192" w:type="dxa"/>
            <w:shd w:val="clear" w:color="auto" w:fill="DBE5F1" w:themeFill="accent1" w:themeFillTint="33"/>
            <w:vAlign w:val="center"/>
          </w:tcPr>
          <w:p w14:paraId="596C82AB"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lastRenderedPageBreak/>
              <w:t>美国密歇根州立大学</w:t>
            </w:r>
          </w:p>
        </w:tc>
        <w:tc>
          <w:tcPr>
            <w:tcW w:w="1265" w:type="dxa"/>
            <w:shd w:val="clear" w:color="auto" w:fill="FFFFFF" w:themeFill="background1"/>
            <w:vAlign w:val="center"/>
          </w:tcPr>
          <w:p w14:paraId="32DDB383"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学期学分</w:t>
            </w:r>
          </w:p>
          <w:p w14:paraId="7E3C76D0"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交流项目</w:t>
            </w:r>
          </w:p>
          <w:p w14:paraId="70A6FBAD"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highlight w:val="yellow"/>
              </w:rPr>
              <w:t>（本科</w:t>
            </w:r>
            <w:r w:rsidRPr="00B95D72">
              <w:rPr>
                <w:rFonts w:eastAsia="新宋体" w:cstheme="minorHAnsi"/>
                <w:sz w:val="18"/>
                <w:szCs w:val="18"/>
                <w:highlight w:val="yellow"/>
              </w:rPr>
              <w:t>/</w:t>
            </w:r>
            <w:r w:rsidRPr="00B95D72">
              <w:rPr>
                <w:rFonts w:eastAsia="新宋体" w:cstheme="minorHAnsi"/>
                <w:sz w:val="18"/>
                <w:szCs w:val="18"/>
                <w:highlight w:val="yellow"/>
              </w:rPr>
              <w:t>研究生）</w:t>
            </w:r>
          </w:p>
        </w:tc>
        <w:tc>
          <w:tcPr>
            <w:tcW w:w="1947" w:type="dxa"/>
            <w:shd w:val="clear" w:color="auto" w:fill="FFFFFF" w:themeFill="background1"/>
            <w:vAlign w:val="center"/>
          </w:tcPr>
          <w:p w14:paraId="51120E43" w14:textId="77777777" w:rsidR="00595FCC" w:rsidRPr="00B95D72" w:rsidRDefault="00595FCC" w:rsidP="00595FCC">
            <w:pPr>
              <w:pStyle w:val="a3"/>
              <w:widowControl w:val="0"/>
              <w:numPr>
                <w:ilvl w:val="0"/>
                <w:numId w:val="1"/>
              </w:numPr>
              <w:adjustRightInd w:val="0"/>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TOEFL 79 *</w:t>
            </w:r>
          </w:p>
          <w:p w14:paraId="3CBA0844" w14:textId="77777777" w:rsidR="00595FCC" w:rsidRPr="00B95D72" w:rsidRDefault="00595FCC" w:rsidP="00595FCC">
            <w:pPr>
              <w:pStyle w:val="a3"/>
              <w:adjustRightInd w:val="0"/>
              <w:snapToGrid w:val="0"/>
              <w:spacing w:after="0" w:line="240" w:lineRule="auto"/>
              <w:ind w:left="107" w:firstLineChars="0" w:firstLine="0"/>
              <w:rPr>
                <w:rFonts w:eastAsia="新宋体" w:cstheme="minorHAnsi"/>
                <w:sz w:val="18"/>
                <w:szCs w:val="18"/>
              </w:rPr>
            </w:pPr>
            <w:r w:rsidRPr="00B95D72">
              <w:rPr>
                <w:rFonts w:eastAsia="新宋体" w:cstheme="minorHAnsi"/>
                <w:sz w:val="18"/>
                <w:szCs w:val="18"/>
              </w:rPr>
              <w:t>IELTS 6.5</w:t>
            </w:r>
          </w:p>
          <w:p w14:paraId="47DBF012" w14:textId="77777777" w:rsidR="00595FCC" w:rsidRPr="00B95D72" w:rsidRDefault="00595FCC" w:rsidP="00595FCC">
            <w:pPr>
              <w:pStyle w:val="a3"/>
              <w:adjustRightInd w:val="0"/>
              <w:snapToGrid w:val="0"/>
              <w:spacing w:after="0" w:line="240" w:lineRule="auto"/>
              <w:ind w:left="107" w:firstLineChars="0" w:firstLine="0"/>
              <w:rPr>
                <w:rFonts w:eastAsia="新宋体" w:cstheme="minorHAnsi"/>
                <w:sz w:val="18"/>
                <w:szCs w:val="18"/>
              </w:rPr>
            </w:pPr>
            <w:r w:rsidRPr="00B95D72">
              <w:rPr>
                <w:rFonts w:eastAsia="新宋体" w:cstheme="minorHAnsi"/>
                <w:sz w:val="18"/>
                <w:szCs w:val="18"/>
              </w:rPr>
              <w:t>Duolingo 110</w:t>
            </w:r>
          </w:p>
          <w:p w14:paraId="5B95B46F" w14:textId="77777777" w:rsidR="00595FCC" w:rsidRPr="00B95D72" w:rsidRDefault="00595FCC" w:rsidP="00595FCC">
            <w:pPr>
              <w:pStyle w:val="a3"/>
              <w:adjustRightInd w:val="0"/>
              <w:snapToGrid w:val="0"/>
              <w:spacing w:after="0" w:line="240" w:lineRule="auto"/>
              <w:ind w:left="107" w:firstLineChars="0" w:firstLine="0"/>
              <w:rPr>
                <w:rFonts w:eastAsia="新宋体" w:cstheme="minorHAnsi"/>
                <w:sz w:val="18"/>
                <w:szCs w:val="18"/>
              </w:rPr>
            </w:pPr>
            <w:r w:rsidRPr="00B95D72">
              <w:rPr>
                <w:rFonts w:eastAsia="新宋体" w:cstheme="minorHAnsi"/>
                <w:sz w:val="18"/>
                <w:szCs w:val="18"/>
              </w:rPr>
              <w:t>*</w:t>
            </w:r>
            <w:r w:rsidRPr="00B95D72">
              <w:rPr>
                <w:rFonts w:eastAsia="新宋体" w:cstheme="minorHAnsi"/>
                <w:sz w:val="18"/>
                <w:szCs w:val="18"/>
              </w:rPr>
              <w:t>有单项成绩要求</w:t>
            </w:r>
          </w:p>
          <w:p w14:paraId="1937F49F" w14:textId="241DB73B" w:rsidR="00595FCC" w:rsidRPr="00B95D72" w:rsidRDefault="00595FCC" w:rsidP="00595FCC">
            <w:pPr>
              <w:pStyle w:val="a3"/>
              <w:numPr>
                <w:ilvl w:val="0"/>
                <w:numId w:val="1"/>
              </w:numPr>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GPA:3</w:t>
            </w:r>
            <w:r>
              <w:rPr>
                <w:rFonts w:eastAsia="新宋体" w:cstheme="minorHAnsi"/>
                <w:sz w:val="18"/>
                <w:szCs w:val="18"/>
              </w:rPr>
              <w:t>.0</w:t>
            </w:r>
            <w:r w:rsidRPr="00B95D72">
              <w:rPr>
                <w:rFonts w:eastAsia="新宋体" w:cstheme="minorHAnsi"/>
                <w:sz w:val="18"/>
                <w:szCs w:val="18"/>
              </w:rPr>
              <w:t>/4</w:t>
            </w:r>
            <w:r>
              <w:rPr>
                <w:rFonts w:eastAsia="新宋体" w:cstheme="minorHAnsi"/>
                <w:sz w:val="18"/>
                <w:szCs w:val="18"/>
              </w:rPr>
              <w:t>.0</w:t>
            </w:r>
          </w:p>
        </w:tc>
        <w:tc>
          <w:tcPr>
            <w:tcW w:w="982" w:type="dxa"/>
            <w:shd w:val="clear" w:color="auto" w:fill="FFFFFF" w:themeFill="background1"/>
            <w:vAlign w:val="center"/>
          </w:tcPr>
          <w:p w14:paraId="12B039A0"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3-4</w:t>
            </w:r>
            <w:r w:rsidRPr="00B95D72">
              <w:rPr>
                <w:rFonts w:eastAsia="新宋体" w:cstheme="minorHAnsi"/>
                <w:sz w:val="18"/>
                <w:szCs w:val="18"/>
              </w:rPr>
              <w:t>门课，</w:t>
            </w:r>
            <w:r w:rsidRPr="00B95D72">
              <w:rPr>
                <w:rFonts w:eastAsia="新宋体" w:cstheme="minorHAnsi"/>
                <w:sz w:val="18"/>
                <w:szCs w:val="18"/>
              </w:rPr>
              <w:t>12</w:t>
            </w:r>
            <w:r w:rsidRPr="00B95D72">
              <w:rPr>
                <w:rFonts w:eastAsia="新宋体" w:cstheme="minorHAnsi"/>
                <w:sz w:val="18"/>
                <w:szCs w:val="18"/>
              </w:rPr>
              <w:t>学分</w:t>
            </w:r>
          </w:p>
        </w:tc>
        <w:tc>
          <w:tcPr>
            <w:tcW w:w="1269" w:type="dxa"/>
            <w:shd w:val="clear" w:color="auto" w:fill="FFFFFF" w:themeFill="background1"/>
            <w:vAlign w:val="center"/>
          </w:tcPr>
          <w:p w14:paraId="0D9F7C01"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春季学期：</w:t>
            </w:r>
          </w:p>
          <w:p w14:paraId="3A64F3C7"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1</w:t>
            </w:r>
            <w:r w:rsidRPr="00B95D72">
              <w:rPr>
                <w:rFonts w:eastAsia="新宋体" w:cstheme="minorHAnsi"/>
                <w:sz w:val="18"/>
                <w:szCs w:val="18"/>
              </w:rPr>
              <w:t>月</w:t>
            </w:r>
            <w:r w:rsidRPr="00B95D72">
              <w:rPr>
                <w:rFonts w:eastAsia="新宋体" w:cstheme="minorHAnsi"/>
                <w:sz w:val="18"/>
                <w:szCs w:val="18"/>
              </w:rPr>
              <w:t>-5</w:t>
            </w:r>
            <w:r w:rsidRPr="00B95D72">
              <w:rPr>
                <w:rFonts w:eastAsia="新宋体" w:cstheme="minorHAnsi"/>
                <w:sz w:val="18"/>
                <w:szCs w:val="18"/>
              </w:rPr>
              <w:t>月</w:t>
            </w:r>
          </w:p>
        </w:tc>
        <w:tc>
          <w:tcPr>
            <w:tcW w:w="4774" w:type="dxa"/>
            <w:shd w:val="clear" w:color="auto" w:fill="FFFFFF" w:themeFill="background1"/>
            <w:vAlign w:val="center"/>
          </w:tcPr>
          <w:p w14:paraId="4DE8E2B9" w14:textId="77777777" w:rsidR="00595FCC" w:rsidRPr="00B95D72" w:rsidRDefault="00595FCC" w:rsidP="00595FCC">
            <w:pPr>
              <w:pStyle w:val="a3"/>
              <w:widowControl w:val="0"/>
              <w:numPr>
                <w:ilvl w:val="0"/>
                <w:numId w:val="2"/>
              </w:numPr>
              <w:adjustRightInd w:val="0"/>
              <w:snapToGrid w:val="0"/>
              <w:spacing w:after="0" w:line="240" w:lineRule="auto"/>
              <w:ind w:left="148" w:firstLineChars="0" w:hanging="148"/>
              <w:rPr>
                <w:rFonts w:eastAsia="新宋体" w:cstheme="minorHAnsi"/>
                <w:sz w:val="18"/>
                <w:szCs w:val="18"/>
              </w:rPr>
            </w:pPr>
            <w:r w:rsidRPr="00B95D72">
              <w:rPr>
                <w:rFonts w:eastAsia="新宋体" w:cstheme="minorHAnsi"/>
                <w:sz w:val="18"/>
                <w:szCs w:val="18"/>
              </w:rPr>
              <w:t>美国公立常春藤大学；</w:t>
            </w:r>
          </w:p>
          <w:p w14:paraId="7A4EAD58" w14:textId="77777777" w:rsidR="00595FCC" w:rsidRPr="00B95D72" w:rsidRDefault="00595FCC" w:rsidP="00595FCC">
            <w:pPr>
              <w:pStyle w:val="a3"/>
              <w:widowControl w:val="0"/>
              <w:numPr>
                <w:ilvl w:val="0"/>
                <w:numId w:val="2"/>
              </w:numPr>
              <w:adjustRightInd w:val="0"/>
              <w:snapToGrid w:val="0"/>
              <w:spacing w:after="0" w:line="240" w:lineRule="auto"/>
              <w:ind w:left="148" w:firstLineChars="0" w:hanging="148"/>
              <w:rPr>
                <w:rFonts w:eastAsia="新宋体" w:cstheme="minorHAnsi"/>
                <w:sz w:val="18"/>
                <w:szCs w:val="18"/>
              </w:rPr>
            </w:pPr>
            <w:r w:rsidRPr="00B95D72">
              <w:rPr>
                <w:rFonts w:eastAsia="新宋体" w:cstheme="minorHAnsi"/>
                <w:sz w:val="18"/>
                <w:szCs w:val="18"/>
              </w:rPr>
              <w:t>项目对本科生、研究生均开放；</w:t>
            </w:r>
          </w:p>
          <w:p w14:paraId="375CF684" w14:textId="3A02D2CC" w:rsidR="00595FCC" w:rsidRPr="00B95D72" w:rsidRDefault="00832CA4" w:rsidP="00832CA4">
            <w:pPr>
              <w:pStyle w:val="a3"/>
              <w:widowControl w:val="0"/>
              <w:numPr>
                <w:ilvl w:val="0"/>
                <w:numId w:val="2"/>
              </w:numPr>
              <w:adjustRightInd w:val="0"/>
              <w:snapToGrid w:val="0"/>
              <w:spacing w:after="0" w:line="240" w:lineRule="auto"/>
              <w:ind w:left="148" w:firstLineChars="0" w:hanging="148"/>
              <w:rPr>
                <w:rFonts w:eastAsia="新宋体" w:cstheme="minorHAnsi"/>
                <w:sz w:val="18"/>
                <w:szCs w:val="18"/>
              </w:rPr>
            </w:pPr>
            <w:hyperlink r:id="rId8" w:tgtFrame="_blank" w:history="1">
              <w:r w:rsidRPr="00832CA4">
                <w:rPr>
                  <w:rFonts w:eastAsia="新宋体" w:cstheme="minorHAnsi" w:hint="eastAsia"/>
                  <w:sz w:val="18"/>
                  <w:szCs w:val="18"/>
                </w:rPr>
                <w:t>密歇根州立大学</w:t>
              </w:r>
            </w:hyperlink>
            <w:r w:rsidRPr="00832CA4">
              <w:rPr>
                <w:rFonts w:eastAsia="新宋体" w:cstheme="minorHAnsi" w:hint="eastAsia"/>
                <w:sz w:val="18"/>
                <w:szCs w:val="18"/>
              </w:rPr>
              <w:t>在</w:t>
            </w:r>
            <w:r w:rsidRPr="00832CA4">
              <w:rPr>
                <w:rFonts w:eastAsia="新宋体" w:cstheme="minorHAnsi" w:hint="eastAsia"/>
                <w:sz w:val="18"/>
                <w:szCs w:val="18"/>
              </w:rPr>
              <w:t>USNEWS</w:t>
            </w:r>
            <w:r w:rsidRPr="00832CA4">
              <w:rPr>
                <w:rFonts w:eastAsia="新宋体" w:cstheme="minorHAnsi" w:hint="eastAsia"/>
                <w:sz w:val="18"/>
                <w:szCs w:val="18"/>
              </w:rPr>
              <w:t>美国本科计算机科学专业排名第</w:t>
            </w:r>
            <w:r w:rsidRPr="00832CA4">
              <w:rPr>
                <w:rFonts w:eastAsia="新宋体" w:cstheme="minorHAnsi" w:hint="eastAsia"/>
                <w:sz w:val="18"/>
                <w:szCs w:val="18"/>
              </w:rPr>
              <w:t>58</w:t>
            </w:r>
            <w:r w:rsidRPr="00832CA4">
              <w:rPr>
                <w:rFonts w:eastAsia="新宋体" w:cstheme="minorHAnsi" w:hint="eastAsia"/>
                <w:sz w:val="18"/>
                <w:szCs w:val="18"/>
              </w:rPr>
              <w:t>。</w:t>
            </w:r>
          </w:p>
        </w:tc>
        <w:tc>
          <w:tcPr>
            <w:tcW w:w="1055" w:type="dxa"/>
            <w:shd w:val="clear" w:color="auto" w:fill="FFFFFF" w:themeFill="background1"/>
            <w:vAlign w:val="center"/>
          </w:tcPr>
          <w:p w14:paraId="0469EF03"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可获得学校官方成绩单和学分</w:t>
            </w:r>
          </w:p>
        </w:tc>
        <w:tc>
          <w:tcPr>
            <w:tcW w:w="1124" w:type="dxa"/>
            <w:shd w:val="clear" w:color="auto" w:fill="FFFFFF" w:themeFill="background1"/>
            <w:vAlign w:val="center"/>
          </w:tcPr>
          <w:p w14:paraId="6F02FD62"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9</w:t>
            </w:r>
            <w:r w:rsidRPr="00B95D72">
              <w:rPr>
                <w:rFonts w:eastAsia="新宋体" w:cstheme="minorHAnsi"/>
                <w:sz w:val="18"/>
                <w:szCs w:val="18"/>
              </w:rPr>
              <w:t>月</w:t>
            </w:r>
            <w:r w:rsidRPr="00B95D72">
              <w:rPr>
                <w:rFonts w:eastAsia="新宋体" w:cstheme="minorHAnsi"/>
                <w:sz w:val="18"/>
                <w:szCs w:val="18"/>
              </w:rPr>
              <w:t>20</w:t>
            </w:r>
            <w:r w:rsidRPr="00B95D72">
              <w:rPr>
                <w:rFonts w:eastAsia="新宋体" w:cstheme="minorHAnsi"/>
                <w:sz w:val="18"/>
                <w:szCs w:val="18"/>
              </w:rPr>
              <w:t>日</w:t>
            </w:r>
          </w:p>
        </w:tc>
        <w:tc>
          <w:tcPr>
            <w:tcW w:w="1461" w:type="dxa"/>
            <w:shd w:val="clear" w:color="auto" w:fill="FFFFFF" w:themeFill="background1"/>
            <w:vAlign w:val="center"/>
          </w:tcPr>
          <w:p w14:paraId="60BF9AC0"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23,440</w:t>
            </w:r>
            <w:r w:rsidRPr="00B95D72">
              <w:rPr>
                <w:rFonts w:eastAsia="新宋体" w:cstheme="minorHAnsi"/>
                <w:sz w:val="18"/>
                <w:szCs w:val="18"/>
              </w:rPr>
              <w:t>美元（本科生），</w:t>
            </w:r>
          </w:p>
          <w:p w14:paraId="31A0A539"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17,820</w:t>
            </w:r>
            <w:r w:rsidRPr="00B95D72">
              <w:rPr>
                <w:rFonts w:eastAsia="新宋体" w:cstheme="minorHAnsi"/>
                <w:sz w:val="18"/>
                <w:szCs w:val="18"/>
              </w:rPr>
              <w:t>美元（研究生），</w:t>
            </w:r>
          </w:p>
          <w:p w14:paraId="7AEF3DA4" w14:textId="77777777" w:rsidR="00595FCC" w:rsidRPr="00B95D72" w:rsidRDefault="00595FCC" w:rsidP="00595FCC">
            <w:pPr>
              <w:snapToGrid w:val="0"/>
              <w:spacing w:after="0" w:line="240" w:lineRule="auto"/>
              <w:rPr>
                <w:rFonts w:eastAsia="新宋体" w:cstheme="minorHAnsi"/>
                <w:color w:val="FF0000"/>
                <w:sz w:val="18"/>
                <w:szCs w:val="18"/>
              </w:rPr>
            </w:pPr>
            <w:r w:rsidRPr="00B95D72">
              <w:rPr>
                <w:rFonts w:eastAsia="新宋体" w:cstheme="minorHAnsi"/>
                <w:sz w:val="18"/>
                <w:szCs w:val="18"/>
              </w:rPr>
              <w:t>含住宿和保险</w:t>
            </w:r>
          </w:p>
        </w:tc>
      </w:tr>
      <w:tr w:rsidR="00595FCC" w:rsidRPr="00B95D72" w14:paraId="5CA4D5C1" w14:textId="77777777" w:rsidTr="00EC76AB">
        <w:tc>
          <w:tcPr>
            <w:tcW w:w="1192" w:type="dxa"/>
            <w:shd w:val="clear" w:color="auto" w:fill="DBE5F1" w:themeFill="accent1" w:themeFillTint="33"/>
            <w:vAlign w:val="center"/>
          </w:tcPr>
          <w:p w14:paraId="339D20C0" w14:textId="77777777" w:rsidR="00595FCC" w:rsidRPr="00B95D72" w:rsidRDefault="00595FCC" w:rsidP="00595FCC">
            <w:pPr>
              <w:snapToGrid w:val="0"/>
              <w:spacing w:after="0" w:line="240" w:lineRule="auto"/>
              <w:rPr>
                <w:rFonts w:eastAsia="新宋体" w:cstheme="minorHAnsi"/>
                <w:color w:val="000000" w:themeColor="text1"/>
                <w:sz w:val="18"/>
                <w:szCs w:val="18"/>
              </w:rPr>
            </w:pPr>
            <w:r w:rsidRPr="00B95D72">
              <w:rPr>
                <w:rFonts w:eastAsia="新宋体" w:cstheme="minorHAnsi"/>
                <w:color w:val="000000" w:themeColor="text1"/>
                <w:sz w:val="18"/>
                <w:szCs w:val="18"/>
              </w:rPr>
              <w:t>美国亚利桑那州立</w:t>
            </w:r>
            <w:r w:rsidRPr="00EC76AB">
              <w:rPr>
                <w:rFonts w:eastAsia="新宋体" w:cstheme="minorHAnsi"/>
                <w:color w:val="000000" w:themeColor="text1"/>
                <w:sz w:val="18"/>
                <w:szCs w:val="18"/>
                <w:shd w:val="clear" w:color="auto" w:fill="DBE5F1" w:themeFill="accent1" w:themeFillTint="33"/>
              </w:rPr>
              <w:t>大学</w:t>
            </w:r>
          </w:p>
        </w:tc>
        <w:tc>
          <w:tcPr>
            <w:tcW w:w="1265" w:type="dxa"/>
            <w:shd w:val="clear" w:color="auto" w:fill="FFFFFF" w:themeFill="background1"/>
            <w:vAlign w:val="center"/>
          </w:tcPr>
          <w:p w14:paraId="2DFE3686" w14:textId="77777777" w:rsidR="00595FCC" w:rsidRPr="00B95D72" w:rsidRDefault="00595FCC" w:rsidP="00595FCC">
            <w:pPr>
              <w:adjustRightInd w:val="0"/>
              <w:snapToGrid w:val="0"/>
              <w:spacing w:after="0" w:line="240" w:lineRule="auto"/>
              <w:rPr>
                <w:rFonts w:eastAsia="新宋体" w:cstheme="minorHAnsi"/>
                <w:color w:val="000000" w:themeColor="text1"/>
                <w:sz w:val="18"/>
                <w:szCs w:val="18"/>
              </w:rPr>
            </w:pPr>
            <w:r w:rsidRPr="00B95D72">
              <w:rPr>
                <w:rFonts w:eastAsia="新宋体" w:cstheme="minorHAnsi"/>
                <w:color w:val="000000" w:themeColor="text1"/>
                <w:sz w:val="18"/>
                <w:szCs w:val="18"/>
              </w:rPr>
              <w:t>学期学分</w:t>
            </w:r>
          </w:p>
          <w:p w14:paraId="0C7E852E" w14:textId="77777777" w:rsidR="00595FCC" w:rsidRPr="00B95D72" w:rsidRDefault="00595FCC" w:rsidP="00595FCC">
            <w:pPr>
              <w:snapToGrid w:val="0"/>
              <w:spacing w:after="0" w:line="240" w:lineRule="auto"/>
              <w:rPr>
                <w:rFonts w:eastAsia="新宋体" w:cstheme="minorHAnsi"/>
                <w:color w:val="000000" w:themeColor="text1"/>
                <w:sz w:val="18"/>
                <w:szCs w:val="18"/>
              </w:rPr>
            </w:pPr>
            <w:r w:rsidRPr="00B95D72">
              <w:rPr>
                <w:rFonts w:eastAsia="新宋体" w:cstheme="minorHAnsi"/>
                <w:color w:val="000000" w:themeColor="text1"/>
                <w:sz w:val="18"/>
                <w:szCs w:val="18"/>
              </w:rPr>
              <w:t>交流项目</w:t>
            </w:r>
          </w:p>
        </w:tc>
        <w:tc>
          <w:tcPr>
            <w:tcW w:w="1947" w:type="dxa"/>
            <w:shd w:val="clear" w:color="auto" w:fill="FFFFFF" w:themeFill="background1"/>
            <w:vAlign w:val="center"/>
          </w:tcPr>
          <w:p w14:paraId="6CC7E8A9" w14:textId="77777777" w:rsidR="00595FCC" w:rsidRPr="00B95D72" w:rsidRDefault="00595FCC" w:rsidP="00595FCC">
            <w:pPr>
              <w:pStyle w:val="a3"/>
              <w:widowControl w:val="0"/>
              <w:numPr>
                <w:ilvl w:val="0"/>
                <w:numId w:val="1"/>
              </w:numPr>
              <w:adjustRightInd w:val="0"/>
              <w:snapToGrid w:val="0"/>
              <w:spacing w:after="0" w:line="240" w:lineRule="auto"/>
              <w:ind w:left="107" w:firstLineChars="0" w:hanging="107"/>
              <w:rPr>
                <w:rFonts w:eastAsia="新宋体" w:cstheme="minorHAnsi"/>
                <w:color w:val="000000" w:themeColor="text1"/>
                <w:sz w:val="18"/>
                <w:szCs w:val="18"/>
              </w:rPr>
            </w:pPr>
            <w:r w:rsidRPr="00B95D72">
              <w:rPr>
                <w:rFonts w:eastAsia="新宋体" w:cstheme="minorHAnsi"/>
                <w:color w:val="000000" w:themeColor="text1"/>
                <w:sz w:val="18"/>
                <w:szCs w:val="18"/>
              </w:rPr>
              <w:t>TOEFL 61-79 *</w:t>
            </w:r>
          </w:p>
          <w:p w14:paraId="4C358904" w14:textId="4C9CAD18" w:rsidR="00595FCC" w:rsidRPr="00B95D72" w:rsidRDefault="00595FCC" w:rsidP="00595FCC">
            <w:pPr>
              <w:pStyle w:val="a3"/>
              <w:adjustRightInd w:val="0"/>
              <w:snapToGrid w:val="0"/>
              <w:spacing w:after="0" w:line="240" w:lineRule="auto"/>
              <w:ind w:left="107" w:firstLineChars="0" w:firstLine="0"/>
              <w:rPr>
                <w:rFonts w:eastAsia="新宋体" w:cstheme="minorHAnsi"/>
                <w:color w:val="000000" w:themeColor="text1"/>
                <w:sz w:val="18"/>
                <w:szCs w:val="18"/>
              </w:rPr>
            </w:pPr>
            <w:r w:rsidRPr="00B95D72">
              <w:rPr>
                <w:rFonts w:eastAsia="新宋体" w:cstheme="minorHAnsi"/>
                <w:color w:val="000000" w:themeColor="text1"/>
                <w:sz w:val="18"/>
                <w:szCs w:val="18"/>
              </w:rPr>
              <w:t xml:space="preserve">IELTS </w:t>
            </w:r>
            <w:r>
              <w:rPr>
                <w:rFonts w:eastAsia="新宋体" w:cstheme="minorHAnsi"/>
                <w:color w:val="000000" w:themeColor="text1"/>
                <w:sz w:val="18"/>
                <w:szCs w:val="18"/>
              </w:rPr>
              <w:t>6.0-</w:t>
            </w:r>
            <w:r w:rsidRPr="00B95D72">
              <w:rPr>
                <w:rFonts w:eastAsia="新宋体" w:cstheme="minorHAnsi"/>
                <w:color w:val="000000" w:themeColor="text1"/>
                <w:sz w:val="18"/>
                <w:szCs w:val="18"/>
              </w:rPr>
              <w:t>6.5*</w:t>
            </w:r>
          </w:p>
          <w:p w14:paraId="3CD62E67" w14:textId="77777777" w:rsidR="00595FCC" w:rsidRPr="00B95D72" w:rsidRDefault="00595FCC" w:rsidP="00595FCC">
            <w:pPr>
              <w:pStyle w:val="a3"/>
              <w:adjustRightInd w:val="0"/>
              <w:snapToGrid w:val="0"/>
              <w:spacing w:after="0" w:line="240" w:lineRule="auto"/>
              <w:ind w:left="107" w:firstLineChars="0" w:firstLine="0"/>
              <w:rPr>
                <w:rFonts w:eastAsia="新宋体" w:cstheme="minorHAnsi"/>
                <w:color w:val="000000" w:themeColor="text1"/>
                <w:sz w:val="18"/>
                <w:szCs w:val="18"/>
              </w:rPr>
            </w:pPr>
            <w:r w:rsidRPr="00B95D72">
              <w:rPr>
                <w:rFonts w:eastAsia="新宋体" w:cstheme="minorHAnsi"/>
                <w:color w:val="000000" w:themeColor="text1"/>
                <w:sz w:val="18"/>
                <w:szCs w:val="18"/>
              </w:rPr>
              <w:t>PTE 53</w:t>
            </w:r>
          </w:p>
          <w:p w14:paraId="7FBEF7FC" w14:textId="77777777" w:rsidR="00595FCC" w:rsidRPr="00B95D72" w:rsidRDefault="00595FCC" w:rsidP="00595FCC">
            <w:pPr>
              <w:pStyle w:val="a3"/>
              <w:adjustRightInd w:val="0"/>
              <w:snapToGrid w:val="0"/>
              <w:spacing w:after="0" w:line="240" w:lineRule="auto"/>
              <w:ind w:left="107" w:firstLineChars="0" w:firstLine="0"/>
              <w:rPr>
                <w:rFonts w:eastAsia="新宋体" w:cstheme="minorHAnsi"/>
                <w:color w:val="000000" w:themeColor="text1"/>
                <w:sz w:val="18"/>
                <w:szCs w:val="18"/>
              </w:rPr>
            </w:pPr>
            <w:r w:rsidRPr="00B95D72">
              <w:rPr>
                <w:rFonts w:eastAsia="新宋体" w:cstheme="minorHAnsi"/>
                <w:color w:val="000000" w:themeColor="text1"/>
                <w:sz w:val="18"/>
                <w:szCs w:val="18"/>
              </w:rPr>
              <w:t>Duolingo 95-105</w:t>
            </w:r>
          </w:p>
          <w:p w14:paraId="5C3C8531" w14:textId="77777777" w:rsidR="00595FCC" w:rsidRPr="00B95D72" w:rsidRDefault="00595FCC" w:rsidP="00595FCC">
            <w:pPr>
              <w:pStyle w:val="a3"/>
              <w:adjustRightInd w:val="0"/>
              <w:snapToGrid w:val="0"/>
              <w:spacing w:after="0" w:line="240" w:lineRule="auto"/>
              <w:ind w:left="107" w:firstLineChars="0" w:firstLine="0"/>
              <w:rPr>
                <w:rFonts w:eastAsia="新宋体" w:cstheme="minorHAnsi"/>
                <w:color w:val="000000" w:themeColor="text1"/>
                <w:sz w:val="18"/>
                <w:szCs w:val="18"/>
              </w:rPr>
            </w:pPr>
            <w:r w:rsidRPr="00B95D72">
              <w:rPr>
                <w:rFonts w:eastAsia="新宋体" w:cstheme="minorHAnsi"/>
                <w:color w:val="000000" w:themeColor="text1"/>
                <w:sz w:val="18"/>
                <w:szCs w:val="18"/>
              </w:rPr>
              <w:t>*</w:t>
            </w:r>
            <w:r w:rsidRPr="00B95D72">
              <w:rPr>
                <w:rFonts w:eastAsia="新宋体" w:cstheme="minorHAnsi"/>
                <w:color w:val="000000" w:themeColor="text1"/>
                <w:sz w:val="18"/>
                <w:szCs w:val="18"/>
              </w:rPr>
              <w:t>有单项成绩要求</w:t>
            </w:r>
            <w:r w:rsidRPr="00B95D72">
              <w:rPr>
                <w:rFonts w:eastAsia="新宋体" w:cstheme="minorHAnsi"/>
                <w:color w:val="000000" w:themeColor="text1"/>
                <w:sz w:val="18"/>
                <w:szCs w:val="18"/>
              </w:rPr>
              <w:t>,</w:t>
            </w:r>
            <w:r w:rsidRPr="00B95D72">
              <w:rPr>
                <w:rFonts w:eastAsia="新宋体" w:cstheme="minorHAnsi"/>
                <w:color w:val="000000" w:themeColor="text1"/>
                <w:sz w:val="18"/>
                <w:szCs w:val="18"/>
              </w:rPr>
              <w:t>工程专业要求更高</w:t>
            </w:r>
          </w:p>
          <w:p w14:paraId="18CE9261" w14:textId="5383A960" w:rsidR="00595FCC" w:rsidRPr="00B95D72" w:rsidRDefault="00595FCC" w:rsidP="00595FCC">
            <w:pPr>
              <w:pStyle w:val="a3"/>
              <w:numPr>
                <w:ilvl w:val="0"/>
                <w:numId w:val="1"/>
              </w:numPr>
              <w:snapToGrid w:val="0"/>
              <w:spacing w:after="0" w:line="240" w:lineRule="auto"/>
              <w:ind w:left="107" w:firstLineChars="0" w:hanging="107"/>
              <w:rPr>
                <w:rFonts w:eastAsia="新宋体" w:cstheme="minorHAnsi"/>
                <w:color w:val="000000" w:themeColor="text1"/>
                <w:sz w:val="18"/>
                <w:szCs w:val="18"/>
              </w:rPr>
            </w:pPr>
            <w:r w:rsidRPr="00B95D72">
              <w:rPr>
                <w:rFonts w:eastAsia="新宋体" w:cstheme="minorHAnsi"/>
                <w:color w:val="000000" w:themeColor="text1"/>
                <w:sz w:val="18"/>
                <w:szCs w:val="18"/>
              </w:rPr>
              <w:t>GPA:3</w:t>
            </w:r>
            <w:r>
              <w:rPr>
                <w:rFonts w:eastAsia="新宋体" w:cstheme="minorHAnsi"/>
                <w:color w:val="000000" w:themeColor="text1"/>
                <w:sz w:val="18"/>
                <w:szCs w:val="18"/>
              </w:rPr>
              <w:t>.0</w:t>
            </w:r>
            <w:r w:rsidRPr="00B95D72">
              <w:rPr>
                <w:rFonts w:eastAsia="新宋体" w:cstheme="minorHAnsi"/>
                <w:color w:val="000000" w:themeColor="text1"/>
                <w:sz w:val="18"/>
                <w:szCs w:val="18"/>
              </w:rPr>
              <w:t>/4</w:t>
            </w:r>
            <w:r>
              <w:rPr>
                <w:rFonts w:eastAsia="新宋体" w:cstheme="minorHAnsi"/>
                <w:color w:val="000000" w:themeColor="text1"/>
                <w:sz w:val="18"/>
                <w:szCs w:val="18"/>
              </w:rPr>
              <w:t>.0</w:t>
            </w:r>
            <w:r w:rsidRPr="00B95D72">
              <w:rPr>
                <w:rFonts w:eastAsia="新宋体" w:cstheme="minorHAnsi"/>
                <w:color w:val="000000" w:themeColor="text1"/>
                <w:sz w:val="18"/>
                <w:szCs w:val="18"/>
              </w:rPr>
              <w:t>（商科</w:t>
            </w:r>
            <w:r w:rsidRPr="00B95D72">
              <w:rPr>
                <w:rFonts w:eastAsia="新宋体" w:cstheme="minorHAnsi"/>
                <w:color w:val="000000" w:themeColor="text1"/>
                <w:sz w:val="18"/>
                <w:szCs w:val="18"/>
              </w:rPr>
              <w:t>3.5</w:t>
            </w:r>
            <w:r w:rsidRPr="00B95D72">
              <w:rPr>
                <w:rFonts w:eastAsia="新宋体" w:cstheme="minorHAnsi"/>
                <w:color w:val="000000" w:themeColor="text1"/>
                <w:sz w:val="18"/>
                <w:szCs w:val="18"/>
              </w:rPr>
              <w:t>）</w:t>
            </w:r>
          </w:p>
        </w:tc>
        <w:tc>
          <w:tcPr>
            <w:tcW w:w="982" w:type="dxa"/>
            <w:shd w:val="clear" w:color="auto" w:fill="FFFFFF" w:themeFill="background1"/>
            <w:vAlign w:val="center"/>
          </w:tcPr>
          <w:p w14:paraId="47D24417" w14:textId="77777777" w:rsidR="00595FCC" w:rsidRPr="00B95D72" w:rsidRDefault="00595FCC" w:rsidP="00595FCC">
            <w:pPr>
              <w:adjustRightInd w:val="0"/>
              <w:snapToGrid w:val="0"/>
              <w:spacing w:after="0" w:line="240" w:lineRule="auto"/>
              <w:rPr>
                <w:rFonts w:eastAsia="新宋体" w:cstheme="minorHAnsi"/>
                <w:color w:val="000000" w:themeColor="text1"/>
                <w:sz w:val="18"/>
                <w:szCs w:val="18"/>
              </w:rPr>
            </w:pPr>
            <w:r w:rsidRPr="00B95D72">
              <w:rPr>
                <w:rFonts w:eastAsia="新宋体" w:cstheme="minorHAnsi"/>
                <w:color w:val="000000" w:themeColor="text1"/>
                <w:sz w:val="18"/>
                <w:szCs w:val="18"/>
              </w:rPr>
              <w:t>3-4</w:t>
            </w:r>
            <w:r w:rsidRPr="00B95D72">
              <w:rPr>
                <w:rFonts w:eastAsia="新宋体" w:cstheme="minorHAnsi"/>
                <w:color w:val="000000" w:themeColor="text1"/>
                <w:sz w:val="18"/>
                <w:szCs w:val="18"/>
              </w:rPr>
              <w:t>门课，</w:t>
            </w:r>
            <w:r w:rsidRPr="00B95D72">
              <w:rPr>
                <w:rFonts w:eastAsia="新宋体" w:cstheme="minorHAnsi"/>
                <w:color w:val="000000" w:themeColor="text1"/>
                <w:sz w:val="18"/>
                <w:szCs w:val="18"/>
              </w:rPr>
              <w:t>12</w:t>
            </w:r>
            <w:r w:rsidRPr="00B95D72">
              <w:rPr>
                <w:rFonts w:eastAsia="新宋体" w:cstheme="minorHAnsi"/>
                <w:color w:val="000000" w:themeColor="text1"/>
                <w:sz w:val="18"/>
                <w:szCs w:val="18"/>
              </w:rPr>
              <w:t>学分</w:t>
            </w:r>
          </w:p>
        </w:tc>
        <w:tc>
          <w:tcPr>
            <w:tcW w:w="1269" w:type="dxa"/>
            <w:shd w:val="clear" w:color="auto" w:fill="FFFFFF" w:themeFill="background1"/>
            <w:vAlign w:val="center"/>
          </w:tcPr>
          <w:p w14:paraId="688B10AD" w14:textId="77777777" w:rsidR="00595FCC" w:rsidRPr="00B95D72" w:rsidRDefault="00595FCC" w:rsidP="00595FCC">
            <w:pPr>
              <w:adjustRightInd w:val="0"/>
              <w:snapToGrid w:val="0"/>
              <w:spacing w:after="0" w:line="240" w:lineRule="auto"/>
              <w:rPr>
                <w:rFonts w:eastAsia="新宋体" w:cstheme="minorHAnsi"/>
                <w:color w:val="000000" w:themeColor="text1"/>
                <w:sz w:val="18"/>
                <w:szCs w:val="18"/>
              </w:rPr>
            </w:pPr>
            <w:r w:rsidRPr="00B95D72">
              <w:rPr>
                <w:rFonts w:eastAsia="新宋体" w:cstheme="minorHAnsi"/>
                <w:color w:val="000000" w:themeColor="text1"/>
                <w:sz w:val="18"/>
                <w:szCs w:val="18"/>
              </w:rPr>
              <w:t>春季学期：</w:t>
            </w:r>
          </w:p>
          <w:p w14:paraId="3A0BB363" w14:textId="77777777" w:rsidR="00595FCC" w:rsidRPr="00B95D72" w:rsidRDefault="00595FCC" w:rsidP="00595FCC">
            <w:pPr>
              <w:snapToGrid w:val="0"/>
              <w:spacing w:after="0" w:line="240" w:lineRule="auto"/>
              <w:rPr>
                <w:rFonts w:eastAsia="新宋体" w:cstheme="minorHAnsi"/>
                <w:color w:val="000000" w:themeColor="text1"/>
                <w:sz w:val="18"/>
                <w:szCs w:val="18"/>
              </w:rPr>
            </w:pPr>
            <w:r w:rsidRPr="00B95D72">
              <w:rPr>
                <w:rFonts w:eastAsia="新宋体" w:cstheme="minorHAnsi"/>
                <w:color w:val="000000" w:themeColor="text1"/>
                <w:sz w:val="18"/>
                <w:szCs w:val="18"/>
              </w:rPr>
              <w:t>1</w:t>
            </w:r>
            <w:r w:rsidRPr="00B95D72">
              <w:rPr>
                <w:rFonts w:eastAsia="新宋体" w:cstheme="minorHAnsi"/>
                <w:color w:val="000000" w:themeColor="text1"/>
                <w:sz w:val="18"/>
                <w:szCs w:val="18"/>
              </w:rPr>
              <w:t>月</w:t>
            </w:r>
            <w:r w:rsidRPr="00B95D72">
              <w:rPr>
                <w:rFonts w:eastAsia="新宋体" w:cstheme="minorHAnsi"/>
                <w:color w:val="000000" w:themeColor="text1"/>
                <w:sz w:val="18"/>
                <w:szCs w:val="18"/>
              </w:rPr>
              <w:t>-5</w:t>
            </w:r>
            <w:r w:rsidRPr="00B95D72">
              <w:rPr>
                <w:rFonts w:eastAsia="新宋体" w:cstheme="minorHAnsi"/>
                <w:color w:val="000000" w:themeColor="text1"/>
                <w:sz w:val="18"/>
                <w:szCs w:val="18"/>
              </w:rPr>
              <w:t>月</w:t>
            </w:r>
          </w:p>
        </w:tc>
        <w:tc>
          <w:tcPr>
            <w:tcW w:w="4774" w:type="dxa"/>
            <w:shd w:val="clear" w:color="auto" w:fill="FFFFFF" w:themeFill="background1"/>
            <w:vAlign w:val="center"/>
          </w:tcPr>
          <w:p w14:paraId="74407E7F" w14:textId="7C5C3741" w:rsidR="004F5687" w:rsidRDefault="00595FCC" w:rsidP="00C73185">
            <w:pPr>
              <w:pStyle w:val="a3"/>
              <w:widowControl w:val="0"/>
              <w:numPr>
                <w:ilvl w:val="0"/>
                <w:numId w:val="2"/>
              </w:numPr>
              <w:adjustRightInd w:val="0"/>
              <w:snapToGrid w:val="0"/>
              <w:spacing w:after="0" w:line="240" w:lineRule="auto"/>
              <w:ind w:left="148" w:firstLineChars="0" w:hanging="148"/>
              <w:rPr>
                <w:rFonts w:eastAsia="新宋体" w:cstheme="minorHAnsi"/>
                <w:sz w:val="18"/>
                <w:szCs w:val="18"/>
              </w:rPr>
            </w:pPr>
            <w:r w:rsidRPr="00C73185">
              <w:rPr>
                <w:rFonts w:eastAsia="新宋体" w:cstheme="minorHAnsi"/>
                <w:sz w:val="18"/>
                <w:szCs w:val="18"/>
              </w:rPr>
              <w:t>美国最大的公立研究型大学</w:t>
            </w:r>
            <w:r w:rsidR="00F30CCA">
              <w:rPr>
                <w:rFonts w:eastAsia="新宋体" w:cstheme="minorHAnsi" w:hint="eastAsia"/>
                <w:sz w:val="18"/>
                <w:szCs w:val="18"/>
              </w:rPr>
              <w:t>，最有前景</w:t>
            </w:r>
            <w:r w:rsidR="00F30CCA">
              <w:rPr>
                <w:rFonts w:eastAsia="新宋体" w:cstheme="minorHAnsi" w:hint="eastAsia"/>
                <w:sz w:val="18"/>
                <w:szCs w:val="18"/>
              </w:rPr>
              <w:t>top</w:t>
            </w:r>
            <w:r w:rsidR="00F30CCA">
              <w:rPr>
                <w:rFonts w:eastAsia="新宋体" w:cstheme="minorHAnsi"/>
                <w:sz w:val="18"/>
                <w:szCs w:val="18"/>
              </w:rPr>
              <w:t>5</w:t>
            </w:r>
            <w:r w:rsidR="00F30CCA">
              <w:rPr>
                <w:rFonts w:eastAsia="新宋体" w:cstheme="minorHAnsi" w:hint="eastAsia"/>
                <w:sz w:val="18"/>
                <w:szCs w:val="18"/>
              </w:rPr>
              <w:t>大学</w:t>
            </w:r>
            <w:r w:rsidRPr="00C73185">
              <w:rPr>
                <w:rFonts w:eastAsia="新宋体" w:cstheme="minorHAnsi"/>
                <w:sz w:val="18"/>
                <w:szCs w:val="18"/>
              </w:rPr>
              <w:t>；</w:t>
            </w:r>
            <w:r w:rsidR="004F5687">
              <w:rPr>
                <w:rFonts w:eastAsia="新宋体" w:cstheme="minorHAnsi" w:hint="eastAsia"/>
                <w:sz w:val="18"/>
                <w:szCs w:val="18"/>
              </w:rPr>
              <w:t>位于凤凰城；</w:t>
            </w:r>
            <w:r w:rsidR="004F5687" w:rsidRPr="004F5687">
              <w:rPr>
                <w:rFonts w:eastAsia="新宋体" w:cstheme="minorHAnsi" w:hint="eastAsia"/>
                <w:sz w:val="18"/>
                <w:szCs w:val="18"/>
              </w:rPr>
              <w:t>安全舒适的大学城环境、独特的沙漠绿洲的自然风貌、丰富多彩的体育和户外活动可以让学生真正融入美国当地的学术及人文生活</w:t>
            </w:r>
            <w:r w:rsidR="004F5687" w:rsidRPr="004F5687">
              <w:rPr>
                <w:rFonts w:eastAsia="新宋体" w:cstheme="minorHAnsi" w:hint="eastAsia"/>
                <w:sz w:val="18"/>
                <w:szCs w:val="18"/>
              </w:rPr>
              <w:t>；</w:t>
            </w:r>
          </w:p>
          <w:p w14:paraId="6DED9E13" w14:textId="2DE2E38E" w:rsidR="00595FCC" w:rsidRPr="00C73185" w:rsidRDefault="00595FCC" w:rsidP="00C73185">
            <w:pPr>
              <w:pStyle w:val="a3"/>
              <w:widowControl w:val="0"/>
              <w:numPr>
                <w:ilvl w:val="0"/>
                <w:numId w:val="2"/>
              </w:numPr>
              <w:adjustRightInd w:val="0"/>
              <w:snapToGrid w:val="0"/>
              <w:spacing w:after="0" w:line="240" w:lineRule="auto"/>
              <w:ind w:left="148" w:firstLineChars="0" w:hanging="148"/>
              <w:rPr>
                <w:rFonts w:eastAsia="新宋体" w:cstheme="minorHAnsi"/>
                <w:sz w:val="18"/>
                <w:szCs w:val="18"/>
              </w:rPr>
            </w:pPr>
            <w:r w:rsidRPr="00C73185">
              <w:rPr>
                <w:rFonts w:eastAsia="新宋体" w:cstheme="minorHAnsi"/>
                <w:sz w:val="18"/>
                <w:szCs w:val="18"/>
              </w:rPr>
              <w:t>计算机科学与技术、电力电子工程、通信工程等学科均位列世界百强；</w:t>
            </w:r>
            <w:r w:rsidR="00F30CCA" w:rsidRPr="00F30CCA">
              <w:rPr>
                <w:rFonts w:eastAsia="新宋体" w:cstheme="minorHAnsi"/>
                <w:sz w:val="18"/>
                <w:szCs w:val="18"/>
              </w:rPr>
              <w:t>2020</w:t>
            </w:r>
            <w:r w:rsidR="00F30CCA" w:rsidRPr="00F30CCA">
              <w:rPr>
                <w:rFonts w:eastAsia="新宋体" w:cstheme="minorHAnsi" w:hint="eastAsia"/>
                <w:sz w:val="18"/>
                <w:szCs w:val="18"/>
              </w:rPr>
              <w:t>年</w:t>
            </w:r>
            <w:r w:rsidR="00F30CCA" w:rsidRPr="00F30CCA">
              <w:rPr>
                <w:rFonts w:eastAsia="新宋体" w:cstheme="minorHAnsi" w:hint="eastAsia"/>
                <w:sz w:val="18"/>
                <w:szCs w:val="18"/>
              </w:rPr>
              <w:t>U</w:t>
            </w:r>
            <w:r w:rsidR="00F30CCA" w:rsidRPr="00F30CCA">
              <w:rPr>
                <w:rFonts w:eastAsia="新宋体" w:cstheme="minorHAnsi"/>
                <w:sz w:val="18"/>
                <w:szCs w:val="18"/>
              </w:rPr>
              <w:t xml:space="preserve">.S. </w:t>
            </w:r>
            <w:proofErr w:type="gramStart"/>
            <w:r w:rsidR="00F30CCA" w:rsidRPr="00F30CCA">
              <w:rPr>
                <w:rFonts w:eastAsia="新宋体" w:cstheme="minorHAnsi"/>
                <w:sz w:val="18"/>
                <w:szCs w:val="18"/>
              </w:rPr>
              <w:t>News</w:t>
            </w:r>
            <w:r w:rsidR="00F30CCA" w:rsidRPr="00F30CCA">
              <w:rPr>
                <w:rFonts w:eastAsia="新宋体" w:cstheme="minorHAnsi" w:hint="eastAsia"/>
                <w:sz w:val="18"/>
                <w:szCs w:val="18"/>
              </w:rPr>
              <w:t>最佳本科类工程专业排名</w:t>
            </w:r>
            <w:r w:rsidR="00F30CCA" w:rsidRPr="00F30CCA">
              <w:rPr>
                <w:rFonts w:eastAsia="新宋体" w:cstheme="minorHAnsi" w:hint="eastAsia"/>
                <w:sz w:val="18"/>
                <w:szCs w:val="18"/>
              </w:rPr>
              <w:t>4</w:t>
            </w:r>
            <w:r w:rsidR="00F30CCA" w:rsidRPr="00F30CCA">
              <w:rPr>
                <w:rFonts w:eastAsia="新宋体" w:cstheme="minorHAnsi"/>
                <w:sz w:val="18"/>
                <w:szCs w:val="18"/>
              </w:rPr>
              <w:t>4</w:t>
            </w:r>
            <w:r w:rsidR="00F30CCA" w:rsidRPr="00F30CCA">
              <w:rPr>
                <w:rFonts w:eastAsia="新宋体" w:cstheme="minorHAnsi" w:hint="eastAsia"/>
                <w:sz w:val="18"/>
                <w:szCs w:val="18"/>
              </w:rPr>
              <w:t>；</w:t>
            </w:r>
            <w:proofErr w:type="gramEnd"/>
            <w:r w:rsidR="00F30CCA" w:rsidRPr="00C73185">
              <w:rPr>
                <w:rFonts w:eastAsia="新宋体" w:cstheme="minorHAnsi"/>
                <w:sz w:val="18"/>
                <w:szCs w:val="18"/>
              </w:rPr>
              <w:t xml:space="preserve"> </w:t>
            </w:r>
          </w:p>
          <w:p w14:paraId="685CAAB2" w14:textId="4B128E93" w:rsidR="00595FCC" w:rsidRPr="00C73185" w:rsidRDefault="00C73185" w:rsidP="00C73185">
            <w:pPr>
              <w:pStyle w:val="a3"/>
              <w:widowControl w:val="0"/>
              <w:numPr>
                <w:ilvl w:val="0"/>
                <w:numId w:val="2"/>
              </w:numPr>
              <w:adjustRightInd w:val="0"/>
              <w:snapToGrid w:val="0"/>
              <w:spacing w:after="0" w:line="240" w:lineRule="auto"/>
              <w:ind w:left="148" w:firstLineChars="0" w:hanging="148"/>
              <w:rPr>
                <w:rFonts w:eastAsia="新宋体" w:cstheme="minorHAnsi" w:hint="eastAsia"/>
                <w:sz w:val="18"/>
                <w:szCs w:val="18"/>
              </w:rPr>
            </w:pPr>
            <w:r w:rsidRPr="00C73185">
              <w:rPr>
                <w:rFonts w:eastAsia="新宋体" w:cstheme="minorHAnsi" w:hint="eastAsia"/>
                <w:sz w:val="18"/>
                <w:szCs w:val="18"/>
              </w:rPr>
              <w:t>该校有独立的</w:t>
            </w:r>
            <w:r w:rsidRPr="00C73185">
              <w:rPr>
                <w:rFonts w:eastAsia="新宋体" w:cstheme="minorHAnsi" w:hint="eastAsia"/>
                <w:sz w:val="18"/>
                <w:szCs w:val="18"/>
              </w:rPr>
              <w:t xml:space="preserve">Software engineering </w:t>
            </w:r>
            <w:r w:rsidRPr="00C73185">
              <w:rPr>
                <w:rFonts w:eastAsia="新宋体" w:cstheme="minorHAnsi" w:hint="eastAsia"/>
                <w:sz w:val="18"/>
                <w:szCs w:val="18"/>
              </w:rPr>
              <w:t>专业，课程丰富，选择多。</w:t>
            </w:r>
          </w:p>
        </w:tc>
        <w:tc>
          <w:tcPr>
            <w:tcW w:w="1055" w:type="dxa"/>
            <w:shd w:val="clear" w:color="auto" w:fill="FFFFFF" w:themeFill="background1"/>
            <w:vAlign w:val="center"/>
          </w:tcPr>
          <w:p w14:paraId="460D5AB6" w14:textId="77777777" w:rsidR="00595FCC" w:rsidRPr="00B95D72" w:rsidRDefault="00595FCC" w:rsidP="00595FCC">
            <w:pPr>
              <w:snapToGrid w:val="0"/>
              <w:spacing w:after="0" w:line="240" w:lineRule="auto"/>
              <w:rPr>
                <w:rFonts w:eastAsia="新宋体" w:cstheme="minorHAnsi"/>
                <w:color w:val="000000" w:themeColor="text1"/>
                <w:sz w:val="18"/>
                <w:szCs w:val="18"/>
              </w:rPr>
            </w:pPr>
            <w:r w:rsidRPr="00B95D72">
              <w:rPr>
                <w:rFonts w:eastAsia="新宋体" w:cstheme="minorHAnsi"/>
                <w:color w:val="000000" w:themeColor="text1"/>
                <w:sz w:val="18"/>
                <w:szCs w:val="18"/>
              </w:rPr>
              <w:t>可获得学校官方成绩单和学分</w:t>
            </w:r>
          </w:p>
        </w:tc>
        <w:tc>
          <w:tcPr>
            <w:tcW w:w="1124" w:type="dxa"/>
            <w:shd w:val="clear" w:color="auto" w:fill="FFFFFF" w:themeFill="background1"/>
            <w:vAlign w:val="center"/>
          </w:tcPr>
          <w:p w14:paraId="095DCF1D" w14:textId="77777777" w:rsidR="00595FCC" w:rsidRPr="00B95D72" w:rsidRDefault="00595FCC" w:rsidP="00595FCC">
            <w:pPr>
              <w:snapToGrid w:val="0"/>
              <w:spacing w:after="0" w:line="240" w:lineRule="auto"/>
              <w:rPr>
                <w:rFonts w:eastAsia="新宋体" w:cstheme="minorHAnsi"/>
                <w:color w:val="000000" w:themeColor="text1"/>
                <w:sz w:val="18"/>
                <w:szCs w:val="18"/>
              </w:rPr>
            </w:pPr>
            <w:r w:rsidRPr="00B95D72">
              <w:rPr>
                <w:rFonts w:eastAsia="新宋体" w:cstheme="minorHAnsi"/>
                <w:color w:val="000000" w:themeColor="text1"/>
                <w:sz w:val="18"/>
                <w:szCs w:val="18"/>
              </w:rPr>
              <w:t>3</w:t>
            </w:r>
            <w:r w:rsidRPr="00B95D72">
              <w:rPr>
                <w:rFonts w:eastAsia="新宋体" w:cstheme="minorHAnsi"/>
                <w:color w:val="000000" w:themeColor="text1"/>
                <w:sz w:val="18"/>
                <w:szCs w:val="18"/>
              </w:rPr>
              <w:t>月</w:t>
            </w:r>
            <w:r w:rsidRPr="00B95D72">
              <w:rPr>
                <w:rFonts w:eastAsia="新宋体" w:cstheme="minorHAnsi"/>
                <w:color w:val="000000" w:themeColor="text1"/>
                <w:sz w:val="18"/>
                <w:szCs w:val="18"/>
              </w:rPr>
              <w:t>31</w:t>
            </w:r>
            <w:r w:rsidRPr="00B95D72">
              <w:rPr>
                <w:rFonts w:eastAsia="新宋体" w:cstheme="minorHAnsi"/>
                <w:color w:val="000000" w:themeColor="text1"/>
                <w:sz w:val="18"/>
                <w:szCs w:val="18"/>
              </w:rPr>
              <w:t>日</w:t>
            </w:r>
          </w:p>
        </w:tc>
        <w:tc>
          <w:tcPr>
            <w:tcW w:w="1461" w:type="dxa"/>
            <w:shd w:val="clear" w:color="auto" w:fill="FFFFFF" w:themeFill="background1"/>
            <w:vAlign w:val="center"/>
          </w:tcPr>
          <w:p w14:paraId="6EDF3A96" w14:textId="77777777" w:rsidR="00595FCC" w:rsidRPr="00B95D72" w:rsidRDefault="00595FCC" w:rsidP="00595FCC">
            <w:pPr>
              <w:snapToGrid w:val="0"/>
              <w:spacing w:after="0" w:line="240" w:lineRule="auto"/>
              <w:rPr>
                <w:rFonts w:eastAsia="新宋体" w:cstheme="minorHAnsi"/>
                <w:color w:val="FF0000"/>
                <w:sz w:val="18"/>
                <w:szCs w:val="18"/>
              </w:rPr>
            </w:pPr>
            <w:r w:rsidRPr="00B95D72">
              <w:rPr>
                <w:rFonts w:eastAsia="新宋体" w:cstheme="minorHAnsi"/>
                <w:color w:val="FF0000"/>
                <w:sz w:val="18"/>
                <w:szCs w:val="18"/>
              </w:rPr>
              <w:t>29,655</w:t>
            </w:r>
            <w:r w:rsidRPr="00B95D72">
              <w:rPr>
                <w:rFonts w:eastAsia="新宋体" w:cstheme="minorHAnsi"/>
                <w:color w:val="FF0000"/>
                <w:sz w:val="18"/>
                <w:szCs w:val="18"/>
              </w:rPr>
              <w:t>美元，含住宿和保险</w:t>
            </w:r>
          </w:p>
          <w:p w14:paraId="04D78F65" w14:textId="77777777" w:rsidR="00595FCC" w:rsidRPr="00B95D72" w:rsidRDefault="00595FCC" w:rsidP="00595FCC">
            <w:pPr>
              <w:widowControl w:val="0"/>
              <w:spacing w:after="0" w:line="240" w:lineRule="auto"/>
              <w:jc w:val="both"/>
              <w:rPr>
                <w:rFonts w:eastAsia="新宋体" w:cstheme="minorHAnsi"/>
                <w:color w:val="FF0000"/>
                <w:sz w:val="18"/>
                <w:szCs w:val="18"/>
              </w:rPr>
            </w:pPr>
            <w:r w:rsidRPr="00B95D72">
              <w:rPr>
                <w:rFonts w:eastAsia="新宋体" w:cstheme="minorHAnsi"/>
                <w:color w:val="FF0000"/>
                <w:sz w:val="18"/>
                <w:szCs w:val="18"/>
              </w:rPr>
              <w:t>(</w:t>
            </w:r>
            <w:r w:rsidRPr="00B95D72">
              <w:rPr>
                <w:rFonts w:eastAsia="新宋体" w:cstheme="minorHAnsi"/>
                <w:color w:val="FF0000"/>
                <w:sz w:val="18"/>
                <w:szCs w:val="18"/>
              </w:rPr>
              <w:t>秋季项目参考费用，春季项目费用待更新</w:t>
            </w:r>
            <w:r w:rsidRPr="00B95D72">
              <w:rPr>
                <w:rFonts w:eastAsia="新宋体" w:cstheme="minorHAnsi"/>
                <w:color w:val="FF0000"/>
                <w:sz w:val="18"/>
                <w:szCs w:val="18"/>
              </w:rPr>
              <w:t>)</w:t>
            </w:r>
          </w:p>
        </w:tc>
      </w:tr>
      <w:tr w:rsidR="00595FCC" w:rsidRPr="00B95D72" w14:paraId="03D65031" w14:textId="77777777" w:rsidTr="00EC76AB">
        <w:tc>
          <w:tcPr>
            <w:tcW w:w="1192" w:type="dxa"/>
            <w:shd w:val="clear" w:color="auto" w:fill="DBE5F1" w:themeFill="accent1" w:themeFillTint="33"/>
            <w:vAlign w:val="center"/>
          </w:tcPr>
          <w:p w14:paraId="2FD3186B"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英国伦敦大学学院</w:t>
            </w:r>
          </w:p>
        </w:tc>
        <w:tc>
          <w:tcPr>
            <w:tcW w:w="1265" w:type="dxa"/>
            <w:shd w:val="clear" w:color="auto" w:fill="FFFFFF" w:themeFill="background1"/>
            <w:vAlign w:val="center"/>
          </w:tcPr>
          <w:p w14:paraId="505C873A"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学期学分</w:t>
            </w:r>
          </w:p>
          <w:p w14:paraId="08BCAB6B"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交流项目</w:t>
            </w:r>
          </w:p>
        </w:tc>
        <w:tc>
          <w:tcPr>
            <w:tcW w:w="1947" w:type="dxa"/>
            <w:shd w:val="clear" w:color="auto" w:fill="FFFFFF" w:themeFill="background1"/>
            <w:vAlign w:val="center"/>
          </w:tcPr>
          <w:p w14:paraId="4908D833" w14:textId="77777777" w:rsidR="00595FCC" w:rsidRPr="00B95D72" w:rsidRDefault="00595FCC" w:rsidP="00595FCC">
            <w:pPr>
              <w:pStyle w:val="a3"/>
              <w:widowControl w:val="0"/>
              <w:numPr>
                <w:ilvl w:val="0"/>
                <w:numId w:val="2"/>
              </w:numPr>
              <w:spacing w:after="0" w:line="240" w:lineRule="auto"/>
              <w:ind w:left="148" w:firstLineChars="0" w:hanging="148"/>
              <w:jc w:val="both"/>
              <w:rPr>
                <w:rFonts w:eastAsia="新宋体" w:cstheme="minorHAnsi"/>
                <w:sz w:val="18"/>
                <w:szCs w:val="18"/>
              </w:rPr>
            </w:pPr>
            <w:r w:rsidRPr="00B95D72">
              <w:rPr>
                <w:rFonts w:eastAsia="新宋体" w:cstheme="minorHAnsi"/>
                <w:sz w:val="18"/>
                <w:szCs w:val="18"/>
              </w:rPr>
              <w:t>TOEFL 92-110 *</w:t>
            </w:r>
          </w:p>
          <w:p w14:paraId="735AFC6F" w14:textId="77777777" w:rsidR="00595FCC" w:rsidRPr="00B95D72" w:rsidRDefault="00595FCC" w:rsidP="00595FCC">
            <w:pPr>
              <w:pStyle w:val="a3"/>
              <w:widowControl w:val="0"/>
              <w:numPr>
                <w:ilvl w:val="0"/>
                <w:numId w:val="2"/>
              </w:numPr>
              <w:spacing w:after="0" w:line="240" w:lineRule="auto"/>
              <w:ind w:left="148" w:firstLineChars="0" w:hanging="148"/>
              <w:jc w:val="both"/>
              <w:rPr>
                <w:rFonts w:eastAsia="新宋体" w:cstheme="minorHAnsi"/>
                <w:sz w:val="18"/>
                <w:szCs w:val="18"/>
              </w:rPr>
            </w:pPr>
            <w:r w:rsidRPr="00B95D72">
              <w:rPr>
                <w:rFonts w:eastAsia="新宋体" w:cstheme="minorHAnsi"/>
                <w:sz w:val="18"/>
                <w:szCs w:val="18"/>
              </w:rPr>
              <w:t>IELTS 6.5-8.0*</w:t>
            </w:r>
          </w:p>
          <w:p w14:paraId="04931B59" w14:textId="77777777" w:rsidR="00595FCC" w:rsidRPr="00B95D72" w:rsidRDefault="00595FCC" w:rsidP="00595FCC">
            <w:pPr>
              <w:pStyle w:val="a3"/>
              <w:widowControl w:val="0"/>
              <w:numPr>
                <w:ilvl w:val="0"/>
                <w:numId w:val="2"/>
              </w:numPr>
              <w:spacing w:after="0" w:line="240" w:lineRule="auto"/>
              <w:ind w:left="148" w:firstLineChars="0" w:hanging="148"/>
              <w:jc w:val="both"/>
              <w:rPr>
                <w:rFonts w:eastAsia="新宋体" w:cstheme="minorHAnsi"/>
                <w:sz w:val="18"/>
                <w:szCs w:val="18"/>
              </w:rPr>
            </w:pPr>
            <w:r w:rsidRPr="00B95D72">
              <w:rPr>
                <w:rFonts w:eastAsia="新宋体" w:cstheme="minorHAnsi"/>
                <w:sz w:val="18"/>
                <w:szCs w:val="18"/>
              </w:rPr>
              <w:t>*</w:t>
            </w:r>
            <w:r w:rsidRPr="00B95D72">
              <w:rPr>
                <w:rFonts w:eastAsia="新宋体" w:cstheme="minorHAnsi"/>
                <w:sz w:val="18"/>
                <w:szCs w:val="18"/>
              </w:rPr>
              <w:t>有单项成绩要求</w:t>
            </w:r>
            <w:r w:rsidRPr="00B95D72">
              <w:rPr>
                <w:rFonts w:eastAsia="新宋体" w:cstheme="minorHAnsi"/>
                <w:sz w:val="18"/>
                <w:szCs w:val="18"/>
              </w:rPr>
              <w:t>,</w:t>
            </w:r>
            <w:r w:rsidRPr="00B95D72">
              <w:rPr>
                <w:rFonts w:eastAsia="新宋体" w:cstheme="minorHAnsi"/>
                <w:sz w:val="18"/>
                <w:szCs w:val="18"/>
              </w:rPr>
              <w:t>不同水平可选不同</w:t>
            </w:r>
            <w:r w:rsidRPr="00B95D72">
              <w:rPr>
                <w:rFonts w:eastAsia="新宋体" w:cstheme="minorHAnsi"/>
                <w:sz w:val="18"/>
                <w:szCs w:val="18"/>
              </w:rPr>
              <w:t>level</w:t>
            </w:r>
            <w:r w:rsidRPr="00B95D72">
              <w:rPr>
                <w:rFonts w:eastAsia="新宋体" w:cstheme="minorHAnsi"/>
                <w:sz w:val="18"/>
                <w:szCs w:val="18"/>
              </w:rPr>
              <w:t>课程；</w:t>
            </w:r>
          </w:p>
          <w:p w14:paraId="1A8CE3E6" w14:textId="246CA0CA" w:rsidR="00595FCC" w:rsidRPr="00B95D72" w:rsidRDefault="00595FCC" w:rsidP="00595FCC">
            <w:pPr>
              <w:pStyle w:val="a3"/>
              <w:widowControl w:val="0"/>
              <w:numPr>
                <w:ilvl w:val="0"/>
                <w:numId w:val="2"/>
              </w:numPr>
              <w:spacing w:after="0" w:line="240" w:lineRule="auto"/>
              <w:ind w:left="148" w:firstLineChars="0" w:hanging="148"/>
              <w:jc w:val="both"/>
              <w:rPr>
                <w:rFonts w:eastAsia="新宋体" w:cstheme="minorHAnsi"/>
                <w:sz w:val="18"/>
                <w:szCs w:val="18"/>
              </w:rPr>
            </w:pPr>
            <w:r w:rsidRPr="00B95D72">
              <w:rPr>
                <w:rFonts w:eastAsia="新宋体" w:cstheme="minorHAnsi"/>
                <w:sz w:val="18"/>
                <w:szCs w:val="18"/>
              </w:rPr>
              <w:t>GPA:3.3/4</w:t>
            </w:r>
            <w:r>
              <w:rPr>
                <w:rFonts w:eastAsia="新宋体" w:cstheme="minorHAnsi" w:hint="eastAsia"/>
                <w:sz w:val="18"/>
                <w:szCs w:val="18"/>
              </w:rPr>
              <w:t>.</w:t>
            </w:r>
            <w:r>
              <w:rPr>
                <w:rFonts w:eastAsia="新宋体" w:cstheme="minorHAnsi"/>
                <w:sz w:val="18"/>
                <w:szCs w:val="18"/>
              </w:rPr>
              <w:t>0</w:t>
            </w:r>
          </w:p>
        </w:tc>
        <w:tc>
          <w:tcPr>
            <w:tcW w:w="982" w:type="dxa"/>
            <w:shd w:val="clear" w:color="auto" w:fill="FFFFFF" w:themeFill="background1"/>
            <w:vAlign w:val="center"/>
          </w:tcPr>
          <w:p w14:paraId="2A0FBBBC"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60</w:t>
            </w:r>
            <w:r w:rsidRPr="00B95D72">
              <w:rPr>
                <w:rFonts w:eastAsia="新宋体" w:cstheme="minorHAnsi"/>
                <w:sz w:val="18"/>
                <w:szCs w:val="18"/>
              </w:rPr>
              <w:t>个英国学分</w:t>
            </w:r>
          </w:p>
        </w:tc>
        <w:tc>
          <w:tcPr>
            <w:tcW w:w="1269" w:type="dxa"/>
            <w:shd w:val="clear" w:color="auto" w:fill="FFFFFF" w:themeFill="background1"/>
            <w:vAlign w:val="center"/>
          </w:tcPr>
          <w:p w14:paraId="38A1D238"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春季学期</w:t>
            </w:r>
          </w:p>
          <w:p w14:paraId="330A8DA7"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1</w:t>
            </w:r>
            <w:r w:rsidRPr="00B95D72">
              <w:rPr>
                <w:rFonts w:eastAsia="新宋体" w:cstheme="minorHAnsi"/>
                <w:sz w:val="18"/>
                <w:szCs w:val="18"/>
              </w:rPr>
              <w:t>月</w:t>
            </w:r>
            <w:r w:rsidRPr="00B95D72">
              <w:rPr>
                <w:rFonts w:eastAsia="新宋体" w:cstheme="minorHAnsi"/>
                <w:sz w:val="18"/>
                <w:szCs w:val="18"/>
              </w:rPr>
              <w:t>-6</w:t>
            </w:r>
            <w:r w:rsidRPr="00B95D72">
              <w:rPr>
                <w:rFonts w:eastAsia="新宋体" w:cstheme="minorHAnsi"/>
                <w:sz w:val="18"/>
                <w:szCs w:val="18"/>
              </w:rPr>
              <w:t>月</w:t>
            </w:r>
          </w:p>
        </w:tc>
        <w:tc>
          <w:tcPr>
            <w:tcW w:w="4774" w:type="dxa"/>
            <w:shd w:val="clear" w:color="auto" w:fill="FFFFFF" w:themeFill="background1"/>
            <w:vAlign w:val="center"/>
          </w:tcPr>
          <w:p w14:paraId="36E91B4E" w14:textId="77777777" w:rsidR="00595FCC" w:rsidRPr="00B95D72" w:rsidRDefault="00595FCC" w:rsidP="00280F1C">
            <w:pPr>
              <w:pStyle w:val="a3"/>
              <w:numPr>
                <w:ilvl w:val="0"/>
                <w:numId w:val="2"/>
              </w:numPr>
              <w:adjustRightInd w:val="0"/>
              <w:snapToGrid w:val="0"/>
              <w:spacing w:after="0" w:line="240" w:lineRule="auto"/>
              <w:ind w:left="148" w:firstLineChars="0" w:hanging="148"/>
              <w:rPr>
                <w:rFonts w:eastAsia="新宋体" w:cstheme="minorHAnsi"/>
                <w:sz w:val="18"/>
                <w:szCs w:val="18"/>
              </w:rPr>
            </w:pPr>
            <w:r w:rsidRPr="00B95D72">
              <w:rPr>
                <w:rFonts w:eastAsia="新宋体" w:cstheme="minorHAnsi"/>
                <w:sz w:val="18"/>
                <w:szCs w:val="18"/>
              </w:rPr>
              <w:t>世界顶尖名校。伦敦大学联盟的创校学院，与剑桥大学、牛津大学、帝国理工学院、伦敦政治经济学院并称</w:t>
            </w:r>
            <w:r w:rsidRPr="00B95D72">
              <w:rPr>
                <w:rFonts w:eastAsia="新宋体" w:cstheme="minorHAnsi"/>
                <w:sz w:val="18"/>
                <w:szCs w:val="18"/>
              </w:rPr>
              <w:t xml:space="preserve">“G5 </w:t>
            </w:r>
            <w:r w:rsidRPr="00B95D72">
              <w:rPr>
                <w:rFonts w:eastAsia="新宋体" w:cstheme="minorHAnsi"/>
                <w:sz w:val="18"/>
                <w:szCs w:val="18"/>
              </w:rPr>
              <w:t>超级精英大学</w:t>
            </w:r>
            <w:r w:rsidRPr="00B95D72">
              <w:rPr>
                <w:rFonts w:eastAsia="新宋体" w:cstheme="minorHAnsi"/>
                <w:sz w:val="18"/>
                <w:szCs w:val="18"/>
              </w:rPr>
              <w:t>”</w:t>
            </w:r>
            <w:r w:rsidRPr="00B95D72">
              <w:rPr>
                <w:rFonts w:eastAsia="新宋体" w:cstheme="minorHAnsi"/>
                <w:sz w:val="18"/>
                <w:szCs w:val="18"/>
              </w:rPr>
              <w:t>，代表了英国最顶尖的科研实力、师生质量以及经济实力；</w:t>
            </w:r>
          </w:p>
          <w:p w14:paraId="27C95ECC" w14:textId="4F37F6AB" w:rsidR="00595FCC" w:rsidRPr="00280F1C" w:rsidRDefault="00280F1C" w:rsidP="00280F1C">
            <w:pPr>
              <w:pStyle w:val="a3"/>
              <w:numPr>
                <w:ilvl w:val="0"/>
                <w:numId w:val="2"/>
              </w:numPr>
              <w:adjustRightInd w:val="0"/>
              <w:snapToGrid w:val="0"/>
              <w:spacing w:after="0" w:line="240" w:lineRule="auto"/>
              <w:ind w:left="148" w:firstLineChars="0" w:hanging="148"/>
              <w:rPr>
                <w:rFonts w:eastAsia="新宋体" w:cstheme="minorHAnsi" w:hint="eastAsia"/>
                <w:sz w:val="18"/>
                <w:szCs w:val="18"/>
              </w:rPr>
            </w:pPr>
            <w:r w:rsidRPr="00280F1C">
              <w:rPr>
                <w:rFonts w:eastAsia="新宋体" w:cstheme="minorHAnsi" w:hint="eastAsia"/>
                <w:sz w:val="18"/>
                <w:szCs w:val="18"/>
              </w:rPr>
              <w:t>该校计算机科学专业</w:t>
            </w:r>
            <w:r w:rsidRPr="00280F1C">
              <w:rPr>
                <w:rFonts w:eastAsia="新宋体" w:cstheme="minorHAnsi" w:hint="eastAsia"/>
                <w:sz w:val="18"/>
                <w:szCs w:val="18"/>
              </w:rPr>
              <w:t>20</w:t>
            </w:r>
            <w:r>
              <w:rPr>
                <w:rFonts w:eastAsia="新宋体" w:cstheme="minorHAnsi"/>
                <w:sz w:val="18"/>
                <w:szCs w:val="18"/>
              </w:rPr>
              <w:t>23</w:t>
            </w:r>
            <w:r w:rsidRPr="00280F1C">
              <w:rPr>
                <w:rFonts w:eastAsia="新宋体" w:cstheme="minorHAnsi" w:hint="eastAsia"/>
                <w:sz w:val="18"/>
                <w:szCs w:val="18"/>
              </w:rPr>
              <w:t>年</w:t>
            </w:r>
            <w:r w:rsidRPr="00280F1C">
              <w:rPr>
                <w:rFonts w:eastAsia="新宋体" w:cstheme="minorHAnsi" w:hint="eastAsia"/>
                <w:sz w:val="18"/>
                <w:szCs w:val="18"/>
              </w:rPr>
              <w:t>Times</w:t>
            </w:r>
            <w:r w:rsidRPr="00280F1C">
              <w:rPr>
                <w:rFonts w:eastAsia="新宋体" w:cstheme="minorHAnsi" w:hint="eastAsia"/>
                <w:sz w:val="18"/>
                <w:szCs w:val="18"/>
              </w:rPr>
              <w:t>世界大学排名</w:t>
            </w:r>
            <w:proofErr w:type="gramStart"/>
            <w:r w:rsidRPr="00280F1C">
              <w:rPr>
                <w:rFonts w:eastAsia="新宋体" w:cstheme="minorHAnsi" w:hint="eastAsia"/>
                <w:sz w:val="18"/>
                <w:szCs w:val="18"/>
              </w:rPr>
              <w:t>排名</w:t>
            </w:r>
            <w:proofErr w:type="gramEnd"/>
            <w:r w:rsidRPr="00280F1C">
              <w:rPr>
                <w:rFonts w:eastAsia="新宋体" w:cstheme="minorHAnsi" w:hint="eastAsia"/>
                <w:sz w:val="18"/>
                <w:szCs w:val="18"/>
              </w:rPr>
              <w:t>#</w:t>
            </w:r>
            <w:r w:rsidRPr="00280F1C">
              <w:rPr>
                <w:rFonts w:eastAsia="新宋体" w:cstheme="minorHAnsi"/>
                <w:sz w:val="18"/>
                <w:szCs w:val="18"/>
              </w:rPr>
              <w:t>23</w:t>
            </w:r>
            <w:r w:rsidRPr="00280F1C">
              <w:rPr>
                <w:rFonts w:eastAsia="新宋体" w:cstheme="minorHAnsi" w:hint="eastAsia"/>
                <w:sz w:val="18"/>
                <w:szCs w:val="18"/>
              </w:rPr>
              <w:t>。开设有比较全面的课程。</w:t>
            </w:r>
          </w:p>
        </w:tc>
        <w:tc>
          <w:tcPr>
            <w:tcW w:w="1055" w:type="dxa"/>
            <w:shd w:val="clear" w:color="auto" w:fill="FFFFFF" w:themeFill="background1"/>
            <w:vAlign w:val="center"/>
          </w:tcPr>
          <w:p w14:paraId="73467B51"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可获得学校官方成绩单和学分</w:t>
            </w:r>
          </w:p>
        </w:tc>
        <w:tc>
          <w:tcPr>
            <w:tcW w:w="1124" w:type="dxa"/>
            <w:shd w:val="clear" w:color="auto" w:fill="FFFFFF" w:themeFill="background1"/>
            <w:vAlign w:val="center"/>
          </w:tcPr>
          <w:p w14:paraId="71F5D001"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9</w:t>
            </w:r>
            <w:r w:rsidRPr="00B95D72">
              <w:rPr>
                <w:rFonts w:eastAsia="新宋体" w:cstheme="minorHAnsi"/>
                <w:sz w:val="18"/>
                <w:szCs w:val="18"/>
              </w:rPr>
              <w:t>月</w:t>
            </w:r>
            <w:r w:rsidRPr="00B95D72">
              <w:rPr>
                <w:rFonts w:eastAsia="新宋体" w:cstheme="minorHAnsi"/>
                <w:sz w:val="18"/>
                <w:szCs w:val="18"/>
              </w:rPr>
              <w:t>16</w:t>
            </w:r>
            <w:r w:rsidRPr="00B95D72">
              <w:rPr>
                <w:rFonts w:eastAsia="新宋体" w:cstheme="minorHAnsi"/>
                <w:sz w:val="18"/>
                <w:szCs w:val="18"/>
              </w:rPr>
              <w:t>日</w:t>
            </w:r>
          </w:p>
        </w:tc>
        <w:tc>
          <w:tcPr>
            <w:tcW w:w="1461" w:type="dxa"/>
            <w:shd w:val="clear" w:color="auto" w:fill="FFFFFF" w:themeFill="background1"/>
            <w:vAlign w:val="center"/>
          </w:tcPr>
          <w:p w14:paraId="7E39A0AF"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21,820</w:t>
            </w:r>
            <w:r w:rsidRPr="00B95D72">
              <w:rPr>
                <w:rFonts w:eastAsia="新宋体" w:cstheme="minorHAnsi"/>
                <w:sz w:val="18"/>
                <w:szCs w:val="18"/>
              </w:rPr>
              <w:t>英镑，含住宿和保险</w:t>
            </w:r>
          </w:p>
        </w:tc>
      </w:tr>
      <w:tr w:rsidR="00595FCC" w:rsidRPr="00B95D72" w14:paraId="6A6FD0B2" w14:textId="77777777" w:rsidTr="00EC76AB">
        <w:tc>
          <w:tcPr>
            <w:tcW w:w="1192" w:type="dxa"/>
            <w:shd w:val="clear" w:color="auto" w:fill="DBE5F1" w:themeFill="accent1" w:themeFillTint="33"/>
            <w:vAlign w:val="center"/>
          </w:tcPr>
          <w:p w14:paraId="712A820E" w14:textId="4F4A46C3"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英国曼彻斯特大学</w:t>
            </w:r>
          </w:p>
        </w:tc>
        <w:tc>
          <w:tcPr>
            <w:tcW w:w="1265" w:type="dxa"/>
            <w:shd w:val="clear" w:color="auto" w:fill="FFFFFF" w:themeFill="background1"/>
            <w:vAlign w:val="center"/>
          </w:tcPr>
          <w:p w14:paraId="6F89859F"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学期学分</w:t>
            </w:r>
          </w:p>
          <w:p w14:paraId="06CC3638" w14:textId="09D81C5A"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交流项目</w:t>
            </w:r>
          </w:p>
        </w:tc>
        <w:tc>
          <w:tcPr>
            <w:tcW w:w="1947" w:type="dxa"/>
            <w:shd w:val="clear" w:color="auto" w:fill="FFFFFF" w:themeFill="background1"/>
            <w:vAlign w:val="center"/>
          </w:tcPr>
          <w:p w14:paraId="400A1C92" w14:textId="1C194B1B" w:rsidR="00595FCC" w:rsidRPr="00B95D72" w:rsidRDefault="00595FCC" w:rsidP="00595FCC">
            <w:pPr>
              <w:pStyle w:val="a3"/>
              <w:numPr>
                <w:ilvl w:val="0"/>
                <w:numId w:val="1"/>
              </w:numPr>
              <w:adjustRightInd w:val="0"/>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 xml:space="preserve">TOEFL </w:t>
            </w:r>
            <w:r>
              <w:rPr>
                <w:rFonts w:eastAsia="新宋体" w:cstheme="minorHAnsi"/>
                <w:sz w:val="18"/>
                <w:szCs w:val="18"/>
              </w:rPr>
              <w:t>80</w:t>
            </w:r>
            <w:r w:rsidRPr="00B95D72">
              <w:rPr>
                <w:rFonts w:eastAsia="新宋体" w:cstheme="minorHAnsi"/>
                <w:sz w:val="18"/>
                <w:szCs w:val="18"/>
              </w:rPr>
              <w:t>-100*/</w:t>
            </w:r>
          </w:p>
          <w:p w14:paraId="017B5C63" w14:textId="13AF1D77" w:rsidR="00595FCC" w:rsidRPr="00B95D72" w:rsidRDefault="00595FCC" w:rsidP="00595FCC">
            <w:pPr>
              <w:pStyle w:val="a3"/>
              <w:adjustRightInd w:val="0"/>
              <w:snapToGrid w:val="0"/>
              <w:spacing w:after="0" w:line="240" w:lineRule="auto"/>
              <w:ind w:left="107" w:firstLineChars="0" w:firstLine="0"/>
              <w:rPr>
                <w:rFonts w:eastAsia="新宋体" w:cstheme="minorHAnsi"/>
                <w:sz w:val="18"/>
                <w:szCs w:val="18"/>
              </w:rPr>
            </w:pPr>
            <w:r w:rsidRPr="00B95D72">
              <w:rPr>
                <w:rFonts w:eastAsia="新宋体" w:cstheme="minorHAnsi"/>
                <w:sz w:val="18"/>
                <w:szCs w:val="18"/>
              </w:rPr>
              <w:t>IELTS 6.0-7.0*</w:t>
            </w:r>
          </w:p>
          <w:p w14:paraId="7493E51A" w14:textId="77777777" w:rsidR="00595FCC" w:rsidRPr="00B95D72" w:rsidRDefault="00595FCC" w:rsidP="00595FCC">
            <w:pPr>
              <w:pStyle w:val="a3"/>
              <w:adjustRightInd w:val="0"/>
              <w:snapToGrid w:val="0"/>
              <w:spacing w:after="0" w:line="240" w:lineRule="auto"/>
              <w:ind w:left="107" w:firstLineChars="0" w:firstLine="0"/>
              <w:rPr>
                <w:rFonts w:eastAsia="新宋体" w:cstheme="minorHAnsi"/>
                <w:sz w:val="18"/>
                <w:szCs w:val="18"/>
              </w:rPr>
            </w:pPr>
            <w:r w:rsidRPr="00B95D72">
              <w:rPr>
                <w:rFonts w:eastAsia="新宋体" w:cstheme="minorHAnsi"/>
                <w:sz w:val="18"/>
                <w:szCs w:val="18"/>
              </w:rPr>
              <w:t>*</w:t>
            </w:r>
            <w:r w:rsidRPr="00B95D72">
              <w:rPr>
                <w:rFonts w:eastAsia="新宋体" w:cstheme="minorHAnsi"/>
                <w:sz w:val="18"/>
                <w:szCs w:val="18"/>
              </w:rPr>
              <w:t>有单项成绩要求</w:t>
            </w:r>
          </w:p>
          <w:p w14:paraId="6348C1CE" w14:textId="4252B8D4" w:rsidR="00595FCC" w:rsidRPr="00B95D72" w:rsidRDefault="00595FCC" w:rsidP="00595FCC">
            <w:pPr>
              <w:pStyle w:val="a3"/>
              <w:widowControl w:val="0"/>
              <w:numPr>
                <w:ilvl w:val="0"/>
                <w:numId w:val="1"/>
              </w:numPr>
              <w:adjustRightInd w:val="0"/>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GPA:3</w:t>
            </w:r>
            <w:r>
              <w:rPr>
                <w:rFonts w:eastAsia="新宋体" w:cstheme="minorHAnsi"/>
                <w:sz w:val="18"/>
                <w:szCs w:val="18"/>
              </w:rPr>
              <w:t>.0</w:t>
            </w:r>
            <w:r w:rsidRPr="00B95D72">
              <w:rPr>
                <w:rFonts w:eastAsia="新宋体" w:cstheme="minorHAnsi"/>
                <w:sz w:val="18"/>
                <w:szCs w:val="18"/>
              </w:rPr>
              <w:t>/4</w:t>
            </w:r>
            <w:r>
              <w:rPr>
                <w:rFonts w:eastAsia="新宋体" w:cstheme="minorHAnsi"/>
                <w:sz w:val="18"/>
                <w:szCs w:val="18"/>
              </w:rPr>
              <w:t>.0</w:t>
            </w:r>
          </w:p>
        </w:tc>
        <w:tc>
          <w:tcPr>
            <w:tcW w:w="982" w:type="dxa"/>
            <w:shd w:val="clear" w:color="auto" w:fill="FFFFFF" w:themeFill="background1"/>
            <w:vAlign w:val="center"/>
          </w:tcPr>
          <w:p w14:paraId="793FF644" w14:textId="068D8EFA"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3-4</w:t>
            </w:r>
            <w:r w:rsidRPr="00B95D72">
              <w:rPr>
                <w:rFonts w:eastAsia="新宋体" w:cstheme="minorHAnsi"/>
                <w:sz w:val="18"/>
                <w:szCs w:val="18"/>
              </w:rPr>
              <w:t>门课</w:t>
            </w:r>
            <w:r w:rsidRPr="00B95D72">
              <w:rPr>
                <w:rFonts w:eastAsia="新宋体" w:cstheme="minorHAnsi"/>
                <w:sz w:val="18"/>
                <w:szCs w:val="18"/>
              </w:rPr>
              <w:t xml:space="preserve">, </w:t>
            </w:r>
            <w:r w:rsidRPr="00B95D72">
              <w:rPr>
                <w:rFonts w:eastAsia="新宋体" w:cstheme="minorHAnsi"/>
                <w:sz w:val="18"/>
                <w:szCs w:val="18"/>
              </w:rPr>
              <w:t>约</w:t>
            </w:r>
            <w:r w:rsidRPr="00B95D72">
              <w:rPr>
                <w:rFonts w:eastAsia="新宋体" w:cstheme="minorHAnsi"/>
                <w:sz w:val="18"/>
                <w:szCs w:val="18"/>
              </w:rPr>
              <w:t>60</w:t>
            </w:r>
            <w:r w:rsidRPr="00B95D72">
              <w:rPr>
                <w:rFonts w:eastAsia="新宋体" w:cstheme="minorHAnsi"/>
                <w:sz w:val="18"/>
                <w:szCs w:val="18"/>
              </w:rPr>
              <w:t>英国学分</w:t>
            </w:r>
          </w:p>
        </w:tc>
        <w:tc>
          <w:tcPr>
            <w:tcW w:w="1269" w:type="dxa"/>
            <w:shd w:val="clear" w:color="auto" w:fill="FFFFFF" w:themeFill="background1"/>
            <w:vAlign w:val="center"/>
          </w:tcPr>
          <w:p w14:paraId="7FB2AEAF" w14:textId="44BBAF70"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春季学期</w:t>
            </w:r>
          </w:p>
          <w:p w14:paraId="25D78744" w14:textId="0DE84405"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1</w:t>
            </w:r>
            <w:r w:rsidRPr="00B95D72">
              <w:rPr>
                <w:rFonts w:eastAsia="新宋体" w:cstheme="minorHAnsi"/>
                <w:sz w:val="18"/>
                <w:szCs w:val="18"/>
              </w:rPr>
              <w:t>月</w:t>
            </w:r>
            <w:r w:rsidRPr="00B95D72">
              <w:rPr>
                <w:rFonts w:eastAsia="新宋体" w:cstheme="minorHAnsi"/>
                <w:sz w:val="18"/>
                <w:szCs w:val="18"/>
              </w:rPr>
              <w:t>-6</w:t>
            </w:r>
            <w:r w:rsidRPr="00B95D72">
              <w:rPr>
                <w:rFonts w:eastAsia="新宋体" w:cstheme="minorHAnsi"/>
                <w:sz w:val="18"/>
                <w:szCs w:val="18"/>
              </w:rPr>
              <w:t>月</w:t>
            </w:r>
          </w:p>
        </w:tc>
        <w:tc>
          <w:tcPr>
            <w:tcW w:w="4774" w:type="dxa"/>
            <w:shd w:val="clear" w:color="auto" w:fill="FFFFFF" w:themeFill="background1"/>
            <w:vAlign w:val="center"/>
          </w:tcPr>
          <w:p w14:paraId="14B27EA1" w14:textId="77777777" w:rsidR="00175BCE" w:rsidRDefault="00595FCC" w:rsidP="00175BCE">
            <w:pPr>
              <w:pStyle w:val="a3"/>
              <w:numPr>
                <w:ilvl w:val="0"/>
                <w:numId w:val="2"/>
              </w:numPr>
              <w:adjustRightInd w:val="0"/>
              <w:snapToGrid w:val="0"/>
              <w:spacing w:after="0" w:line="240" w:lineRule="auto"/>
              <w:ind w:left="148" w:firstLineChars="0" w:hanging="148"/>
              <w:rPr>
                <w:rFonts w:eastAsia="新宋体" w:cstheme="minorHAnsi"/>
                <w:sz w:val="18"/>
                <w:szCs w:val="18"/>
              </w:rPr>
            </w:pPr>
            <w:r w:rsidRPr="00B95D72">
              <w:rPr>
                <w:rFonts w:eastAsia="新宋体" w:cstheme="minorHAnsi"/>
                <w:sz w:val="18"/>
                <w:szCs w:val="18"/>
              </w:rPr>
              <w:t>英国最富盛名的</w:t>
            </w:r>
            <w:r w:rsidRPr="00B95D72">
              <w:rPr>
                <w:rFonts w:eastAsia="新宋体" w:cstheme="minorHAnsi"/>
                <w:sz w:val="18"/>
                <w:szCs w:val="18"/>
              </w:rPr>
              <w:t xml:space="preserve"> 8 </w:t>
            </w:r>
            <w:r w:rsidRPr="00B95D72">
              <w:rPr>
                <w:rFonts w:eastAsia="新宋体" w:cstheme="minorHAnsi"/>
                <w:sz w:val="18"/>
                <w:szCs w:val="18"/>
              </w:rPr>
              <w:t>所大学之一，世界</w:t>
            </w:r>
            <w:r w:rsidRPr="00B95D72">
              <w:rPr>
                <w:rFonts w:eastAsia="新宋体" w:cstheme="minorHAnsi"/>
                <w:sz w:val="18"/>
                <w:szCs w:val="18"/>
              </w:rPr>
              <w:t xml:space="preserve"> 30 </w:t>
            </w:r>
            <w:r w:rsidRPr="00B95D72">
              <w:rPr>
                <w:rFonts w:eastAsia="新宋体" w:cstheme="minorHAnsi"/>
                <w:sz w:val="18"/>
                <w:szCs w:val="18"/>
              </w:rPr>
              <w:t>强顶尖学校之一；</w:t>
            </w:r>
          </w:p>
          <w:p w14:paraId="103CE7D5" w14:textId="3915CEFC" w:rsidR="00175BCE" w:rsidRPr="00175BCE" w:rsidRDefault="00175BCE" w:rsidP="00175BCE">
            <w:pPr>
              <w:pStyle w:val="a3"/>
              <w:numPr>
                <w:ilvl w:val="0"/>
                <w:numId w:val="2"/>
              </w:numPr>
              <w:adjustRightInd w:val="0"/>
              <w:snapToGrid w:val="0"/>
              <w:spacing w:after="0" w:line="240" w:lineRule="auto"/>
              <w:ind w:left="148" w:firstLineChars="0" w:hanging="148"/>
              <w:rPr>
                <w:rFonts w:eastAsia="新宋体" w:cstheme="minorHAnsi"/>
                <w:sz w:val="18"/>
                <w:szCs w:val="18"/>
              </w:rPr>
            </w:pPr>
            <w:r w:rsidRPr="00175BCE">
              <w:rPr>
                <w:rFonts w:eastAsia="新宋体" w:cstheme="minorHAnsi" w:hint="eastAsia"/>
                <w:sz w:val="18"/>
                <w:szCs w:val="18"/>
              </w:rPr>
              <w:t>在过去</w:t>
            </w:r>
            <w:r w:rsidRPr="00175BCE">
              <w:rPr>
                <w:rFonts w:eastAsia="新宋体" w:cstheme="minorHAnsi" w:hint="eastAsia"/>
                <w:sz w:val="18"/>
                <w:szCs w:val="18"/>
              </w:rPr>
              <w:t>15</w:t>
            </w:r>
            <w:r w:rsidRPr="00175BCE">
              <w:rPr>
                <w:rFonts w:eastAsia="新宋体" w:cstheme="minorHAnsi" w:hint="eastAsia"/>
                <w:sz w:val="18"/>
                <w:szCs w:val="18"/>
              </w:rPr>
              <w:t>年英国</w:t>
            </w:r>
            <w:r w:rsidRPr="00175BCE">
              <w:rPr>
                <w:rFonts w:eastAsia="新宋体" w:cstheme="minorHAnsi" w:hint="eastAsia"/>
                <w:sz w:val="18"/>
                <w:szCs w:val="18"/>
              </w:rPr>
              <w:t>High Flier Research</w:t>
            </w:r>
            <w:r w:rsidRPr="00175BCE">
              <w:rPr>
                <w:rFonts w:eastAsia="新宋体" w:cstheme="minorHAnsi" w:hint="eastAsia"/>
                <w:sz w:val="18"/>
                <w:szCs w:val="18"/>
              </w:rPr>
              <w:t>发布的英国毕业生就业市场报告中，</w:t>
            </w:r>
            <w:proofErr w:type="gramStart"/>
            <w:r w:rsidRPr="00175BCE">
              <w:rPr>
                <w:rFonts w:eastAsia="新宋体" w:cstheme="minorHAnsi" w:hint="eastAsia"/>
                <w:sz w:val="18"/>
                <w:szCs w:val="18"/>
              </w:rPr>
              <w:t>曼</w:t>
            </w:r>
            <w:proofErr w:type="gramEnd"/>
            <w:r w:rsidRPr="00175BCE">
              <w:rPr>
                <w:rFonts w:eastAsia="新宋体" w:cstheme="minorHAnsi" w:hint="eastAsia"/>
                <w:sz w:val="18"/>
                <w:szCs w:val="18"/>
              </w:rPr>
              <w:t>大</w:t>
            </w:r>
            <w:r w:rsidRPr="00175BCE">
              <w:rPr>
                <w:rFonts w:eastAsia="新宋体" w:cstheme="minorHAnsi" w:hint="eastAsia"/>
                <w:sz w:val="18"/>
                <w:szCs w:val="18"/>
              </w:rPr>
              <w:t>11</w:t>
            </w:r>
            <w:r w:rsidRPr="00175BCE">
              <w:rPr>
                <w:rFonts w:eastAsia="新宋体" w:cstheme="minorHAnsi" w:hint="eastAsia"/>
                <w:sz w:val="18"/>
                <w:szCs w:val="18"/>
              </w:rPr>
              <w:t>次被评选为英国最受顶级雇主青睐大学第</w:t>
            </w:r>
            <w:r w:rsidRPr="00175BCE">
              <w:rPr>
                <w:rFonts w:eastAsia="新宋体" w:cstheme="minorHAnsi" w:hint="eastAsia"/>
                <w:sz w:val="18"/>
                <w:szCs w:val="18"/>
              </w:rPr>
              <w:t>1</w:t>
            </w:r>
            <w:r w:rsidRPr="00175BCE">
              <w:rPr>
                <w:rFonts w:eastAsia="新宋体" w:cstheme="minorHAnsi" w:hint="eastAsia"/>
                <w:sz w:val="18"/>
                <w:szCs w:val="18"/>
              </w:rPr>
              <w:t>名。</w:t>
            </w:r>
            <w:r w:rsidRPr="00175BCE">
              <w:rPr>
                <w:rFonts w:eastAsia="新宋体" w:cstheme="minorHAnsi" w:hint="eastAsia"/>
                <w:sz w:val="18"/>
                <w:szCs w:val="18"/>
              </w:rPr>
              <w:t>2022</w:t>
            </w:r>
            <w:r w:rsidRPr="00175BCE">
              <w:rPr>
                <w:rFonts w:eastAsia="新宋体" w:cstheme="minorHAnsi" w:hint="eastAsia"/>
                <w:sz w:val="18"/>
                <w:szCs w:val="18"/>
              </w:rPr>
              <w:t>年</w:t>
            </w:r>
            <w:r w:rsidRPr="00175BCE">
              <w:rPr>
                <w:rFonts w:eastAsia="新宋体" w:cstheme="minorHAnsi" w:hint="eastAsia"/>
                <w:sz w:val="18"/>
                <w:szCs w:val="18"/>
              </w:rPr>
              <w:t>QS</w:t>
            </w:r>
            <w:r w:rsidRPr="00175BCE">
              <w:rPr>
                <w:rFonts w:eastAsia="新宋体" w:cstheme="minorHAnsi" w:hint="eastAsia"/>
                <w:sz w:val="18"/>
                <w:szCs w:val="18"/>
              </w:rPr>
              <w:t>全球大学毕业生就业竞争力排名中，</w:t>
            </w:r>
            <w:proofErr w:type="gramStart"/>
            <w:r w:rsidRPr="00175BCE">
              <w:rPr>
                <w:rFonts w:eastAsia="新宋体" w:cstheme="minorHAnsi" w:hint="eastAsia"/>
                <w:sz w:val="18"/>
                <w:szCs w:val="18"/>
              </w:rPr>
              <w:t>曼</w:t>
            </w:r>
            <w:proofErr w:type="gramEnd"/>
            <w:r w:rsidRPr="00175BCE">
              <w:rPr>
                <w:rFonts w:eastAsia="新宋体" w:cstheme="minorHAnsi" w:hint="eastAsia"/>
                <w:sz w:val="18"/>
                <w:szCs w:val="18"/>
              </w:rPr>
              <w:t>大位居英国第</w:t>
            </w:r>
            <w:r w:rsidRPr="00175BCE">
              <w:rPr>
                <w:rFonts w:eastAsia="新宋体" w:cstheme="minorHAnsi" w:hint="eastAsia"/>
                <w:sz w:val="18"/>
                <w:szCs w:val="18"/>
              </w:rPr>
              <w:t>5</w:t>
            </w:r>
            <w:r w:rsidRPr="00175BCE">
              <w:rPr>
                <w:rFonts w:eastAsia="新宋体" w:cstheme="minorHAnsi" w:hint="eastAsia"/>
                <w:sz w:val="18"/>
                <w:szCs w:val="18"/>
              </w:rPr>
              <w:t>位。</w:t>
            </w:r>
          </w:p>
          <w:p w14:paraId="586CF938" w14:textId="33A02C86" w:rsidR="00595FCC" w:rsidRPr="00175BCE" w:rsidRDefault="00175BCE" w:rsidP="00175BCE">
            <w:pPr>
              <w:pStyle w:val="a3"/>
              <w:numPr>
                <w:ilvl w:val="0"/>
                <w:numId w:val="2"/>
              </w:numPr>
              <w:adjustRightInd w:val="0"/>
              <w:snapToGrid w:val="0"/>
              <w:spacing w:after="0" w:line="240" w:lineRule="auto"/>
              <w:ind w:left="148" w:firstLineChars="0" w:hanging="148"/>
              <w:rPr>
                <w:rFonts w:eastAsia="新宋体" w:cstheme="minorHAnsi" w:hint="eastAsia"/>
                <w:sz w:val="18"/>
                <w:szCs w:val="18"/>
              </w:rPr>
            </w:pPr>
            <w:r w:rsidRPr="00175BCE">
              <w:rPr>
                <w:rFonts w:eastAsia="新宋体" w:cstheme="minorHAnsi" w:hint="eastAsia"/>
                <w:sz w:val="18"/>
                <w:szCs w:val="18"/>
              </w:rPr>
              <w:t>软件工程专业是</w:t>
            </w:r>
            <w:r w:rsidRPr="00175BCE">
              <w:rPr>
                <w:rFonts w:eastAsia="新宋体" w:cstheme="minorHAnsi" w:hint="eastAsia"/>
                <w:sz w:val="18"/>
                <w:szCs w:val="18"/>
              </w:rPr>
              <w:t>Computer Science</w:t>
            </w:r>
            <w:r w:rsidRPr="00175BCE">
              <w:rPr>
                <w:rFonts w:eastAsia="新宋体" w:cstheme="minorHAnsi" w:hint="eastAsia"/>
                <w:sz w:val="18"/>
                <w:szCs w:val="18"/>
              </w:rPr>
              <w:t>大方向下的一个分支领域，学校</w:t>
            </w:r>
            <w:r w:rsidRPr="00175BCE">
              <w:rPr>
                <w:rFonts w:eastAsia="新宋体" w:cstheme="minorHAnsi" w:hint="eastAsia"/>
                <w:sz w:val="18"/>
                <w:szCs w:val="18"/>
              </w:rPr>
              <w:t>2019</w:t>
            </w:r>
            <w:r w:rsidRPr="00175BCE">
              <w:rPr>
                <w:rFonts w:eastAsia="新宋体" w:cstheme="minorHAnsi" w:hint="eastAsia"/>
                <w:sz w:val="18"/>
                <w:szCs w:val="18"/>
              </w:rPr>
              <w:t>年计算机科学专业</w:t>
            </w:r>
            <w:r w:rsidRPr="00175BCE">
              <w:rPr>
                <w:rFonts w:eastAsia="新宋体" w:cstheme="minorHAnsi" w:hint="eastAsia"/>
                <w:sz w:val="18"/>
                <w:szCs w:val="18"/>
              </w:rPr>
              <w:t>Times</w:t>
            </w:r>
            <w:r w:rsidRPr="00175BCE">
              <w:rPr>
                <w:rFonts w:eastAsia="新宋体" w:cstheme="minorHAnsi" w:hint="eastAsia"/>
                <w:sz w:val="18"/>
                <w:szCs w:val="18"/>
              </w:rPr>
              <w:t>世界大学排名</w:t>
            </w:r>
            <w:r w:rsidRPr="00175BCE">
              <w:rPr>
                <w:rFonts w:eastAsia="新宋体" w:cstheme="minorHAnsi" w:hint="eastAsia"/>
                <w:sz w:val="18"/>
                <w:szCs w:val="18"/>
              </w:rPr>
              <w:t>#63</w:t>
            </w:r>
          </w:p>
        </w:tc>
        <w:tc>
          <w:tcPr>
            <w:tcW w:w="1055" w:type="dxa"/>
            <w:shd w:val="clear" w:color="auto" w:fill="FFFFFF" w:themeFill="background1"/>
            <w:vAlign w:val="center"/>
          </w:tcPr>
          <w:p w14:paraId="67A1B80D" w14:textId="74C296EB"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可获得学校官方成绩单和学分</w:t>
            </w:r>
          </w:p>
        </w:tc>
        <w:tc>
          <w:tcPr>
            <w:tcW w:w="1124" w:type="dxa"/>
            <w:shd w:val="clear" w:color="auto" w:fill="FFFFFF" w:themeFill="background1"/>
            <w:vAlign w:val="center"/>
          </w:tcPr>
          <w:p w14:paraId="421EBB57" w14:textId="40FBA951"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10</w:t>
            </w:r>
            <w:r w:rsidRPr="00B95D72">
              <w:rPr>
                <w:rFonts w:eastAsia="新宋体" w:cstheme="minorHAnsi"/>
                <w:sz w:val="18"/>
                <w:szCs w:val="18"/>
              </w:rPr>
              <w:t>月</w:t>
            </w:r>
            <w:r w:rsidRPr="00B95D72">
              <w:rPr>
                <w:rFonts w:eastAsia="新宋体" w:cstheme="minorHAnsi"/>
                <w:sz w:val="18"/>
                <w:szCs w:val="18"/>
              </w:rPr>
              <w:t>13</w:t>
            </w:r>
            <w:r w:rsidRPr="00B95D72">
              <w:rPr>
                <w:rFonts w:eastAsia="新宋体" w:cstheme="minorHAnsi"/>
                <w:sz w:val="18"/>
                <w:szCs w:val="18"/>
              </w:rPr>
              <w:t>日</w:t>
            </w:r>
          </w:p>
        </w:tc>
        <w:tc>
          <w:tcPr>
            <w:tcW w:w="1461" w:type="dxa"/>
            <w:shd w:val="clear" w:color="auto" w:fill="FFFFFF" w:themeFill="background1"/>
            <w:vAlign w:val="center"/>
          </w:tcPr>
          <w:p w14:paraId="3005D2AC" w14:textId="1837DCCD"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15,570</w:t>
            </w:r>
            <w:r w:rsidRPr="00B95D72">
              <w:rPr>
                <w:rFonts w:eastAsia="新宋体" w:cstheme="minorHAnsi"/>
                <w:sz w:val="18"/>
                <w:szCs w:val="18"/>
              </w:rPr>
              <w:t>英镑，含住宿和保险</w:t>
            </w:r>
          </w:p>
        </w:tc>
      </w:tr>
      <w:tr w:rsidR="00595FCC" w:rsidRPr="00B95D72" w14:paraId="67F65E16" w14:textId="77777777" w:rsidTr="00EC76AB">
        <w:tc>
          <w:tcPr>
            <w:tcW w:w="1192" w:type="dxa"/>
            <w:shd w:val="clear" w:color="auto" w:fill="DBE5F1" w:themeFill="accent1" w:themeFillTint="33"/>
            <w:vAlign w:val="center"/>
          </w:tcPr>
          <w:p w14:paraId="30DC1573" w14:textId="336945C9"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英国伦敦艺术大学</w:t>
            </w:r>
          </w:p>
        </w:tc>
        <w:tc>
          <w:tcPr>
            <w:tcW w:w="1265" w:type="dxa"/>
            <w:shd w:val="clear" w:color="auto" w:fill="FFFFFF" w:themeFill="background1"/>
            <w:vAlign w:val="center"/>
          </w:tcPr>
          <w:p w14:paraId="68A70835"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学期学分</w:t>
            </w:r>
          </w:p>
          <w:p w14:paraId="062FA576" w14:textId="6AF2D170"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交流项目</w:t>
            </w:r>
          </w:p>
        </w:tc>
        <w:tc>
          <w:tcPr>
            <w:tcW w:w="1947" w:type="dxa"/>
            <w:shd w:val="clear" w:color="auto" w:fill="FFFFFF" w:themeFill="background1"/>
            <w:vAlign w:val="center"/>
          </w:tcPr>
          <w:p w14:paraId="00599D05" w14:textId="77777777" w:rsidR="00595FCC" w:rsidRPr="009D1F57" w:rsidRDefault="00595FCC" w:rsidP="00595FCC">
            <w:pPr>
              <w:pStyle w:val="a3"/>
              <w:numPr>
                <w:ilvl w:val="0"/>
                <w:numId w:val="1"/>
              </w:numPr>
              <w:adjustRightInd w:val="0"/>
              <w:snapToGrid w:val="0"/>
              <w:spacing w:after="0" w:line="240" w:lineRule="auto"/>
              <w:ind w:left="107" w:firstLineChars="0" w:hanging="107"/>
              <w:rPr>
                <w:rFonts w:eastAsia="新宋体" w:cstheme="minorHAnsi"/>
                <w:sz w:val="18"/>
                <w:szCs w:val="18"/>
              </w:rPr>
            </w:pPr>
            <w:r w:rsidRPr="009D1F57">
              <w:rPr>
                <w:rFonts w:eastAsia="新宋体" w:cstheme="minorHAnsi"/>
                <w:sz w:val="18"/>
                <w:szCs w:val="18"/>
              </w:rPr>
              <w:t>IELTS 6.0</w:t>
            </w:r>
            <w:r w:rsidRPr="009D1F57">
              <w:rPr>
                <w:rFonts w:eastAsia="新宋体" w:cstheme="minorHAnsi"/>
                <w:sz w:val="18"/>
                <w:szCs w:val="18"/>
              </w:rPr>
              <w:t>（单</w:t>
            </w:r>
            <w:r w:rsidRPr="009D1F57">
              <w:rPr>
                <w:rFonts w:eastAsia="新宋体" w:cstheme="minorHAnsi"/>
                <w:sz w:val="18"/>
                <w:szCs w:val="18"/>
              </w:rPr>
              <w:t>5.5+</w:t>
            </w:r>
            <w:r w:rsidRPr="009D1F57">
              <w:rPr>
                <w:rFonts w:eastAsia="新宋体" w:cstheme="minorHAnsi"/>
                <w:sz w:val="18"/>
                <w:szCs w:val="18"/>
              </w:rPr>
              <w:t>）</w:t>
            </w:r>
            <w:r w:rsidRPr="009D1F57">
              <w:rPr>
                <w:rFonts w:eastAsia="新宋体" w:cstheme="minorHAnsi"/>
                <w:sz w:val="18"/>
                <w:szCs w:val="18"/>
              </w:rPr>
              <w:t xml:space="preserve">  TOEFL 80 (W 18, R 17, L 17, S 20)</w:t>
            </w:r>
          </w:p>
          <w:p w14:paraId="08E96884" w14:textId="77777777" w:rsidR="00595FCC" w:rsidRPr="009D1F57" w:rsidRDefault="00595FCC" w:rsidP="00595FCC">
            <w:pPr>
              <w:pStyle w:val="a3"/>
              <w:adjustRightInd w:val="0"/>
              <w:snapToGrid w:val="0"/>
              <w:spacing w:after="0" w:line="240" w:lineRule="auto"/>
              <w:ind w:left="107" w:firstLineChars="0" w:firstLine="0"/>
              <w:rPr>
                <w:rFonts w:eastAsia="新宋体" w:cstheme="minorHAnsi"/>
                <w:sz w:val="18"/>
                <w:szCs w:val="18"/>
              </w:rPr>
            </w:pPr>
            <w:r w:rsidRPr="009D1F57">
              <w:rPr>
                <w:rFonts w:eastAsia="新宋体" w:cstheme="minorHAnsi"/>
                <w:sz w:val="18"/>
                <w:szCs w:val="18"/>
              </w:rPr>
              <w:t>部分专业有特殊要求</w:t>
            </w:r>
          </w:p>
          <w:p w14:paraId="6CEB5AAF" w14:textId="7D5B3D0F" w:rsidR="00595FCC" w:rsidRPr="00B95D72" w:rsidRDefault="00595FCC" w:rsidP="00595FCC">
            <w:pPr>
              <w:pStyle w:val="a3"/>
              <w:widowControl w:val="0"/>
              <w:numPr>
                <w:ilvl w:val="0"/>
                <w:numId w:val="1"/>
              </w:numPr>
              <w:adjustRightInd w:val="0"/>
              <w:snapToGrid w:val="0"/>
              <w:spacing w:after="0" w:line="240" w:lineRule="auto"/>
              <w:ind w:left="107" w:firstLineChars="0" w:hanging="107"/>
              <w:rPr>
                <w:rFonts w:eastAsia="新宋体" w:cstheme="minorHAnsi"/>
                <w:sz w:val="18"/>
                <w:szCs w:val="18"/>
              </w:rPr>
            </w:pPr>
            <w:r w:rsidRPr="009D1F57">
              <w:rPr>
                <w:rFonts w:eastAsia="新宋体" w:cstheme="minorHAnsi"/>
                <w:sz w:val="18"/>
                <w:szCs w:val="18"/>
              </w:rPr>
              <w:t>GPA: 3.0/4.0</w:t>
            </w:r>
          </w:p>
        </w:tc>
        <w:tc>
          <w:tcPr>
            <w:tcW w:w="982" w:type="dxa"/>
            <w:shd w:val="clear" w:color="auto" w:fill="FFFFFF" w:themeFill="background1"/>
            <w:vAlign w:val="center"/>
          </w:tcPr>
          <w:p w14:paraId="1C02DBF8" w14:textId="30425E01"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60</w:t>
            </w:r>
            <w:r w:rsidRPr="00B95D72">
              <w:rPr>
                <w:rFonts w:eastAsia="新宋体" w:cstheme="minorHAnsi"/>
                <w:sz w:val="18"/>
                <w:szCs w:val="18"/>
              </w:rPr>
              <w:t>学分课程</w:t>
            </w:r>
          </w:p>
        </w:tc>
        <w:tc>
          <w:tcPr>
            <w:tcW w:w="1269" w:type="dxa"/>
            <w:shd w:val="clear" w:color="auto" w:fill="FFFFFF" w:themeFill="background1"/>
            <w:vAlign w:val="center"/>
          </w:tcPr>
          <w:p w14:paraId="6FBE7BC9"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春夏项目：</w:t>
            </w:r>
          </w:p>
          <w:p w14:paraId="34BD7E41" w14:textId="70711476" w:rsidR="00595FCC" w:rsidRPr="00B95D72" w:rsidRDefault="00595FCC" w:rsidP="00595FCC">
            <w:pPr>
              <w:adjustRightInd w:val="0"/>
              <w:snapToGrid w:val="0"/>
              <w:spacing w:after="0" w:line="240" w:lineRule="auto"/>
              <w:rPr>
                <w:rFonts w:eastAsia="新宋体" w:cstheme="minorHAnsi"/>
                <w:color w:val="FF0000"/>
                <w:sz w:val="18"/>
                <w:szCs w:val="18"/>
              </w:rPr>
            </w:pPr>
            <w:r w:rsidRPr="00B95D72">
              <w:rPr>
                <w:rFonts w:eastAsia="新宋体" w:cstheme="minorHAnsi"/>
                <w:sz w:val="18"/>
                <w:szCs w:val="18"/>
              </w:rPr>
              <w:t>2</w:t>
            </w:r>
            <w:r w:rsidRPr="00B95D72">
              <w:rPr>
                <w:rFonts w:eastAsia="新宋体" w:cstheme="minorHAnsi"/>
                <w:sz w:val="18"/>
                <w:szCs w:val="18"/>
              </w:rPr>
              <w:t>月</w:t>
            </w:r>
            <w:r w:rsidRPr="00B95D72">
              <w:rPr>
                <w:rFonts w:eastAsia="新宋体" w:cstheme="minorHAnsi"/>
                <w:sz w:val="18"/>
                <w:szCs w:val="18"/>
              </w:rPr>
              <w:t>-6</w:t>
            </w:r>
            <w:r w:rsidRPr="00B95D72">
              <w:rPr>
                <w:rFonts w:eastAsia="新宋体" w:cstheme="minorHAnsi"/>
                <w:sz w:val="18"/>
                <w:szCs w:val="18"/>
              </w:rPr>
              <w:t>月</w:t>
            </w:r>
          </w:p>
        </w:tc>
        <w:tc>
          <w:tcPr>
            <w:tcW w:w="4774" w:type="dxa"/>
            <w:shd w:val="clear" w:color="auto" w:fill="FFFFFF" w:themeFill="background1"/>
            <w:vAlign w:val="center"/>
          </w:tcPr>
          <w:p w14:paraId="61FC731D" w14:textId="44344A57" w:rsidR="00595FCC" w:rsidRPr="00832CA4" w:rsidRDefault="00832CA4" w:rsidP="00595FCC">
            <w:pPr>
              <w:pStyle w:val="a3"/>
              <w:numPr>
                <w:ilvl w:val="0"/>
                <w:numId w:val="2"/>
              </w:numPr>
              <w:adjustRightInd w:val="0"/>
              <w:snapToGrid w:val="0"/>
              <w:spacing w:after="0" w:line="240" w:lineRule="auto"/>
              <w:ind w:left="148" w:firstLineChars="0" w:hanging="148"/>
              <w:rPr>
                <w:rFonts w:eastAsia="新宋体" w:cstheme="minorHAnsi"/>
                <w:sz w:val="18"/>
                <w:szCs w:val="18"/>
              </w:rPr>
            </w:pPr>
            <w:r w:rsidRPr="00832CA4">
              <w:rPr>
                <w:rFonts w:eastAsia="新宋体" w:cstheme="minorHAnsi" w:hint="eastAsia"/>
                <w:sz w:val="18"/>
                <w:szCs w:val="18"/>
              </w:rPr>
              <w:t>伦敦艺术大学是</w:t>
            </w:r>
            <w:hyperlink r:id="rId9" w:history="1">
              <w:r w:rsidRPr="00832CA4">
                <w:rPr>
                  <w:rFonts w:eastAsia="新宋体" w:cstheme="minorHAnsi" w:hint="eastAsia"/>
                  <w:sz w:val="18"/>
                  <w:szCs w:val="18"/>
                </w:rPr>
                <w:t>欧</w:t>
              </w:r>
            </w:hyperlink>
            <w:r w:rsidRPr="00832CA4">
              <w:rPr>
                <w:rFonts w:eastAsia="新宋体" w:cstheme="minorHAnsi" w:hint="eastAsia"/>
                <w:sz w:val="18"/>
                <w:szCs w:val="18"/>
              </w:rPr>
              <w:t>洲最大的艺术、设计、媒体传达的教育机构</w:t>
            </w:r>
            <w:r w:rsidRPr="00832CA4">
              <w:rPr>
                <w:rFonts w:eastAsia="新宋体" w:cstheme="minorHAnsi" w:hint="eastAsia"/>
                <w:sz w:val="18"/>
                <w:szCs w:val="18"/>
              </w:rPr>
              <w:t>,</w:t>
            </w:r>
            <w:r w:rsidRPr="00832CA4">
              <w:rPr>
                <w:rFonts w:eastAsia="新宋体" w:cstheme="minorHAnsi" w:hint="eastAsia"/>
                <w:sz w:val="18"/>
                <w:szCs w:val="18"/>
              </w:rPr>
              <w:t>是全世界最优秀的艺术学院之一，是艺术教育界的哈佛、剑桥</w:t>
            </w:r>
            <w:r w:rsidRPr="00832CA4">
              <w:rPr>
                <w:rFonts w:eastAsia="新宋体" w:cstheme="minorHAnsi" w:hint="eastAsia"/>
                <w:sz w:val="18"/>
                <w:szCs w:val="18"/>
              </w:rPr>
              <w:t>；</w:t>
            </w:r>
          </w:p>
          <w:p w14:paraId="64A15030" w14:textId="1352CB18" w:rsidR="00832CA4" w:rsidRPr="00B95D72" w:rsidRDefault="00832CA4" w:rsidP="00595FCC">
            <w:pPr>
              <w:pStyle w:val="a3"/>
              <w:numPr>
                <w:ilvl w:val="0"/>
                <w:numId w:val="2"/>
              </w:numPr>
              <w:adjustRightInd w:val="0"/>
              <w:snapToGrid w:val="0"/>
              <w:spacing w:after="0" w:line="240" w:lineRule="auto"/>
              <w:ind w:left="148" w:firstLineChars="0" w:hanging="148"/>
              <w:rPr>
                <w:rFonts w:eastAsia="新宋体" w:cstheme="minorHAnsi"/>
                <w:sz w:val="18"/>
                <w:szCs w:val="18"/>
              </w:rPr>
            </w:pPr>
            <w:r w:rsidRPr="00832CA4">
              <w:rPr>
                <w:rFonts w:eastAsia="新宋体" w:cstheme="minorHAnsi" w:hint="eastAsia"/>
                <w:sz w:val="18"/>
                <w:szCs w:val="18"/>
              </w:rPr>
              <w:t>传播学院下有动画、计算机动画与视觉效果、游戏设计等相关专业开放。</w:t>
            </w:r>
          </w:p>
        </w:tc>
        <w:tc>
          <w:tcPr>
            <w:tcW w:w="1055" w:type="dxa"/>
            <w:shd w:val="clear" w:color="auto" w:fill="FFFFFF" w:themeFill="background1"/>
            <w:vAlign w:val="center"/>
          </w:tcPr>
          <w:p w14:paraId="1B8E33B5" w14:textId="6A921D23"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可获得学校官方成绩单和学分</w:t>
            </w:r>
          </w:p>
        </w:tc>
        <w:tc>
          <w:tcPr>
            <w:tcW w:w="1124" w:type="dxa"/>
            <w:shd w:val="clear" w:color="auto" w:fill="FFFFFF" w:themeFill="background1"/>
            <w:vAlign w:val="center"/>
          </w:tcPr>
          <w:p w14:paraId="39625A4E" w14:textId="314C916D"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10</w:t>
            </w:r>
            <w:r w:rsidRPr="00B95D72">
              <w:rPr>
                <w:rFonts w:eastAsia="新宋体" w:cstheme="minorHAnsi"/>
                <w:sz w:val="18"/>
                <w:szCs w:val="18"/>
              </w:rPr>
              <w:t>月</w:t>
            </w:r>
            <w:r w:rsidRPr="00B95D72">
              <w:rPr>
                <w:rFonts w:eastAsia="新宋体" w:cstheme="minorHAnsi"/>
                <w:sz w:val="18"/>
                <w:szCs w:val="18"/>
              </w:rPr>
              <w:t>13</w:t>
            </w:r>
            <w:r w:rsidRPr="00B95D72">
              <w:rPr>
                <w:rFonts w:eastAsia="新宋体" w:cstheme="minorHAnsi"/>
                <w:sz w:val="18"/>
                <w:szCs w:val="18"/>
              </w:rPr>
              <w:t>日</w:t>
            </w:r>
          </w:p>
        </w:tc>
        <w:tc>
          <w:tcPr>
            <w:tcW w:w="1461" w:type="dxa"/>
            <w:shd w:val="clear" w:color="auto" w:fill="FFFFFF" w:themeFill="background1"/>
            <w:vAlign w:val="center"/>
          </w:tcPr>
          <w:p w14:paraId="0D2F3AFB" w14:textId="1EA5A510" w:rsidR="00595FCC" w:rsidRPr="00B95D72" w:rsidRDefault="00595FCC" w:rsidP="00595FCC">
            <w:pPr>
              <w:adjustRightInd w:val="0"/>
              <w:snapToGrid w:val="0"/>
              <w:spacing w:after="0" w:line="240" w:lineRule="auto"/>
              <w:rPr>
                <w:rFonts w:eastAsia="新宋体" w:cstheme="minorHAnsi"/>
                <w:color w:val="000000" w:themeColor="text1"/>
                <w:sz w:val="18"/>
                <w:szCs w:val="18"/>
              </w:rPr>
            </w:pPr>
            <w:r w:rsidRPr="00B95D72">
              <w:rPr>
                <w:rFonts w:eastAsia="新宋体" w:cstheme="minorHAnsi"/>
                <w:color w:val="000000" w:themeColor="text1"/>
                <w:sz w:val="18"/>
                <w:szCs w:val="18"/>
              </w:rPr>
              <w:t>16,990-20,170</w:t>
            </w:r>
            <w:r w:rsidRPr="00B95D72">
              <w:rPr>
                <w:rFonts w:eastAsia="新宋体" w:cstheme="minorHAnsi"/>
                <w:color w:val="000000" w:themeColor="text1"/>
                <w:sz w:val="18"/>
                <w:szCs w:val="18"/>
              </w:rPr>
              <w:t>英镑，含住宿和保险</w:t>
            </w:r>
          </w:p>
        </w:tc>
      </w:tr>
      <w:tr w:rsidR="00595FCC" w:rsidRPr="00B95D72" w14:paraId="432C7022" w14:textId="77777777" w:rsidTr="00EC76AB">
        <w:tc>
          <w:tcPr>
            <w:tcW w:w="1192" w:type="dxa"/>
            <w:shd w:val="clear" w:color="auto" w:fill="DBE5F1" w:themeFill="accent1" w:themeFillTint="33"/>
            <w:vAlign w:val="center"/>
          </w:tcPr>
          <w:p w14:paraId="3CD94727" w14:textId="23813584"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英国格拉斯哥大学</w:t>
            </w:r>
          </w:p>
        </w:tc>
        <w:tc>
          <w:tcPr>
            <w:tcW w:w="1265" w:type="dxa"/>
            <w:shd w:val="clear" w:color="auto" w:fill="FFFFFF" w:themeFill="background1"/>
            <w:vAlign w:val="center"/>
          </w:tcPr>
          <w:p w14:paraId="2EEED7C7"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学期学分</w:t>
            </w:r>
          </w:p>
          <w:p w14:paraId="768B7835" w14:textId="1BD8CA6E"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交流项目</w:t>
            </w:r>
          </w:p>
        </w:tc>
        <w:tc>
          <w:tcPr>
            <w:tcW w:w="1947" w:type="dxa"/>
            <w:shd w:val="clear" w:color="auto" w:fill="FFFFFF" w:themeFill="background1"/>
            <w:vAlign w:val="center"/>
          </w:tcPr>
          <w:p w14:paraId="66DAAF55" w14:textId="581374C3" w:rsidR="00595FCC" w:rsidRPr="00B95D72" w:rsidRDefault="00595FCC" w:rsidP="00595FCC">
            <w:pPr>
              <w:pStyle w:val="a3"/>
              <w:numPr>
                <w:ilvl w:val="0"/>
                <w:numId w:val="1"/>
              </w:numPr>
              <w:adjustRightInd w:val="0"/>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TOEFL 80</w:t>
            </w:r>
            <w:r>
              <w:rPr>
                <w:rFonts w:eastAsia="新宋体" w:cstheme="minorHAnsi"/>
                <w:sz w:val="18"/>
                <w:szCs w:val="18"/>
              </w:rPr>
              <w:t>*</w:t>
            </w:r>
          </w:p>
          <w:p w14:paraId="6E8533C1" w14:textId="77777777" w:rsidR="00595FCC" w:rsidRPr="00B95D72" w:rsidRDefault="00595FCC" w:rsidP="00595FCC">
            <w:pPr>
              <w:adjustRightInd w:val="0"/>
              <w:snapToGrid w:val="0"/>
              <w:spacing w:after="0" w:line="240" w:lineRule="auto"/>
              <w:ind w:left="107"/>
              <w:rPr>
                <w:rFonts w:eastAsia="新宋体" w:cstheme="minorHAnsi"/>
                <w:sz w:val="18"/>
                <w:szCs w:val="18"/>
              </w:rPr>
            </w:pPr>
            <w:r w:rsidRPr="00B95D72">
              <w:rPr>
                <w:rFonts w:eastAsia="新宋体" w:cstheme="minorHAnsi"/>
                <w:sz w:val="18"/>
                <w:szCs w:val="18"/>
              </w:rPr>
              <w:t>IELTS 6*</w:t>
            </w:r>
          </w:p>
          <w:p w14:paraId="071F7831" w14:textId="77777777" w:rsidR="00595FCC" w:rsidRPr="009D1F57" w:rsidRDefault="00595FCC" w:rsidP="00595FCC">
            <w:pPr>
              <w:adjustRightInd w:val="0"/>
              <w:snapToGrid w:val="0"/>
              <w:spacing w:after="0" w:line="240" w:lineRule="auto"/>
              <w:rPr>
                <w:rFonts w:eastAsia="新宋体" w:cstheme="minorHAnsi"/>
                <w:sz w:val="18"/>
                <w:szCs w:val="18"/>
              </w:rPr>
            </w:pPr>
            <w:r w:rsidRPr="009D1F57">
              <w:rPr>
                <w:rFonts w:eastAsia="新宋体" w:cstheme="minorHAnsi"/>
                <w:sz w:val="18"/>
                <w:szCs w:val="18"/>
              </w:rPr>
              <w:t>*</w:t>
            </w:r>
            <w:r w:rsidRPr="009D1F57">
              <w:rPr>
                <w:rFonts w:eastAsia="新宋体" w:cstheme="minorHAnsi"/>
                <w:sz w:val="18"/>
                <w:szCs w:val="18"/>
              </w:rPr>
              <w:t>有单项成绩要求</w:t>
            </w:r>
          </w:p>
          <w:p w14:paraId="5F8F8FAC" w14:textId="19D0FD55" w:rsidR="00595FCC" w:rsidRPr="00B95D72" w:rsidRDefault="00595FCC" w:rsidP="00595FCC">
            <w:pPr>
              <w:pStyle w:val="a3"/>
              <w:widowControl w:val="0"/>
              <w:numPr>
                <w:ilvl w:val="0"/>
                <w:numId w:val="1"/>
              </w:numPr>
              <w:adjustRightInd w:val="0"/>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GPA:3</w:t>
            </w:r>
            <w:r>
              <w:rPr>
                <w:rFonts w:eastAsia="新宋体" w:cstheme="minorHAnsi"/>
                <w:sz w:val="18"/>
                <w:szCs w:val="18"/>
              </w:rPr>
              <w:t>.0</w:t>
            </w:r>
            <w:r w:rsidRPr="00B95D72">
              <w:rPr>
                <w:rFonts w:eastAsia="新宋体" w:cstheme="minorHAnsi"/>
                <w:sz w:val="18"/>
                <w:szCs w:val="18"/>
              </w:rPr>
              <w:t>/4</w:t>
            </w:r>
            <w:r>
              <w:rPr>
                <w:rFonts w:eastAsia="新宋体" w:cstheme="minorHAnsi"/>
                <w:sz w:val="18"/>
                <w:szCs w:val="18"/>
              </w:rPr>
              <w:t>.0</w:t>
            </w:r>
          </w:p>
        </w:tc>
        <w:tc>
          <w:tcPr>
            <w:tcW w:w="982" w:type="dxa"/>
            <w:shd w:val="clear" w:color="auto" w:fill="FFFFFF" w:themeFill="background1"/>
            <w:vAlign w:val="center"/>
          </w:tcPr>
          <w:p w14:paraId="2187B498" w14:textId="43F8C75D"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3-4</w:t>
            </w:r>
            <w:r w:rsidRPr="00B95D72">
              <w:rPr>
                <w:rFonts w:eastAsia="新宋体" w:cstheme="minorHAnsi"/>
                <w:sz w:val="18"/>
                <w:szCs w:val="18"/>
              </w:rPr>
              <w:t>门课，约</w:t>
            </w:r>
            <w:r w:rsidRPr="00B95D72">
              <w:rPr>
                <w:rFonts w:eastAsia="新宋体" w:cstheme="minorHAnsi"/>
                <w:sz w:val="18"/>
                <w:szCs w:val="18"/>
              </w:rPr>
              <w:t>60</w:t>
            </w:r>
            <w:r w:rsidRPr="00B95D72">
              <w:rPr>
                <w:rFonts w:eastAsia="新宋体" w:cstheme="minorHAnsi"/>
                <w:sz w:val="18"/>
                <w:szCs w:val="18"/>
              </w:rPr>
              <w:t>英国学分</w:t>
            </w:r>
          </w:p>
        </w:tc>
        <w:tc>
          <w:tcPr>
            <w:tcW w:w="1269" w:type="dxa"/>
            <w:shd w:val="clear" w:color="auto" w:fill="FFFFFF" w:themeFill="background1"/>
            <w:vAlign w:val="center"/>
          </w:tcPr>
          <w:p w14:paraId="3A05215D" w14:textId="74550424"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春季学期：</w:t>
            </w:r>
          </w:p>
          <w:p w14:paraId="6E27EF67" w14:textId="4CC07E59"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1</w:t>
            </w:r>
            <w:r w:rsidRPr="00B95D72">
              <w:rPr>
                <w:rFonts w:eastAsia="新宋体" w:cstheme="minorHAnsi"/>
                <w:sz w:val="18"/>
                <w:szCs w:val="18"/>
              </w:rPr>
              <w:t>月</w:t>
            </w:r>
            <w:r w:rsidRPr="00B95D72">
              <w:rPr>
                <w:rFonts w:eastAsia="新宋体" w:cstheme="minorHAnsi"/>
                <w:sz w:val="18"/>
                <w:szCs w:val="18"/>
              </w:rPr>
              <w:t>-5</w:t>
            </w:r>
            <w:r w:rsidRPr="00B95D72">
              <w:rPr>
                <w:rFonts w:eastAsia="新宋体" w:cstheme="minorHAnsi"/>
                <w:sz w:val="18"/>
                <w:szCs w:val="18"/>
              </w:rPr>
              <w:t>月</w:t>
            </w:r>
          </w:p>
        </w:tc>
        <w:tc>
          <w:tcPr>
            <w:tcW w:w="4774" w:type="dxa"/>
            <w:shd w:val="clear" w:color="auto" w:fill="FFFFFF" w:themeFill="background1"/>
            <w:vAlign w:val="center"/>
          </w:tcPr>
          <w:p w14:paraId="622E2FE9" w14:textId="77777777" w:rsidR="00595FCC" w:rsidRPr="00B95D72" w:rsidRDefault="00595FCC" w:rsidP="00595FCC">
            <w:pPr>
              <w:pStyle w:val="a3"/>
              <w:numPr>
                <w:ilvl w:val="0"/>
                <w:numId w:val="2"/>
              </w:numPr>
              <w:adjustRightInd w:val="0"/>
              <w:snapToGrid w:val="0"/>
              <w:spacing w:after="0" w:line="240" w:lineRule="auto"/>
              <w:ind w:left="148" w:firstLineChars="0" w:hanging="148"/>
              <w:rPr>
                <w:rFonts w:eastAsia="新宋体" w:cstheme="minorHAnsi"/>
                <w:sz w:val="18"/>
                <w:szCs w:val="18"/>
              </w:rPr>
            </w:pPr>
            <w:r w:rsidRPr="00B95D72">
              <w:rPr>
                <w:rFonts w:eastAsia="新宋体" w:cstheme="minorHAnsi"/>
                <w:sz w:val="18"/>
                <w:szCs w:val="18"/>
              </w:rPr>
              <w:t>英国最古老、最有名气的全日制综合性大学之一，科研和教学在国际上享有盛誉；</w:t>
            </w:r>
          </w:p>
          <w:p w14:paraId="0D182780" w14:textId="68E1C75C" w:rsidR="00595FCC" w:rsidRPr="00B95D72" w:rsidRDefault="008E08A8" w:rsidP="00595FCC">
            <w:pPr>
              <w:pStyle w:val="a3"/>
              <w:widowControl w:val="0"/>
              <w:numPr>
                <w:ilvl w:val="0"/>
                <w:numId w:val="2"/>
              </w:numPr>
              <w:adjustRightInd w:val="0"/>
              <w:snapToGrid w:val="0"/>
              <w:spacing w:after="0" w:line="240" w:lineRule="auto"/>
              <w:ind w:left="148" w:firstLineChars="0" w:hanging="148"/>
              <w:rPr>
                <w:rFonts w:eastAsia="新宋体" w:cstheme="minorHAnsi"/>
                <w:sz w:val="18"/>
                <w:szCs w:val="18"/>
              </w:rPr>
            </w:pPr>
            <w:bookmarkStart w:id="0" w:name="OLE_LINK83"/>
            <w:bookmarkStart w:id="1" w:name="OLE_LINK84"/>
            <w:r w:rsidRPr="008E08A8">
              <w:rPr>
                <w:rFonts w:eastAsia="新宋体" w:cstheme="minorHAnsi" w:hint="eastAsia"/>
                <w:sz w:val="18"/>
                <w:szCs w:val="18"/>
              </w:rPr>
              <w:t>该校设有独立的</w:t>
            </w:r>
            <w:r w:rsidRPr="008E08A8">
              <w:rPr>
                <w:rFonts w:eastAsia="新宋体" w:cstheme="minorHAnsi" w:hint="eastAsia"/>
                <w:sz w:val="18"/>
                <w:szCs w:val="18"/>
              </w:rPr>
              <w:t xml:space="preserve">Software Engineering </w:t>
            </w:r>
            <w:r w:rsidRPr="008E08A8">
              <w:rPr>
                <w:rFonts w:eastAsia="新宋体" w:cstheme="minorHAnsi" w:hint="eastAsia"/>
                <w:sz w:val="18"/>
                <w:szCs w:val="18"/>
              </w:rPr>
              <w:t>专业</w:t>
            </w:r>
            <w:bookmarkEnd w:id="0"/>
            <w:bookmarkEnd w:id="1"/>
            <w:r w:rsidRPr="008E08A8">
              <w:rPr>
                <w:rFonts w:eastAsia="新宋体" w:cstheme="minorHAnsi" w:hint="eastAsia"/>
                <w:sz w:val="18"/>
                <w:szCs w:val="18"/>
              </w:rPr>
              <w:t>，相关课程设置在</w:t>
            </w:r>
            <w:r w:rsidRPr="008E08A8">
              <w:rPr>
                <w:rFonts w:eastAsia="新宋体" w:cstheme="minorHAnsi" w:hint="eastAsia"/>
                <w:sz w:val="18"/>
                <w:szCs w:val="18"/>
              </w:rPr>
              <w:t xml:space="preserve">School of Computer Science </w:t>
            </w:r>
            <w:r w:rsidRPr="008E08A8">
              <w:rPr>
                <w:rFonts w:eastAsia="新宋体" w:cstheme="minorHAnsi" w:hint="eastAsia"/>
                <w:sz w:val="18"/>
                <w:szCs w:val="18"/>
              </w:rPr>
              <w:t>学院下。</w:t>
            </w:r>
          </w:p>
        </w:tc>
        <w:tc>
          <w:tcPr>
            <w:tcW w:w="1055" w:type="dxa"/>
            <w:shd w:val="clear" w:color="auto" w:fill="FFFFFF" w:themeFill="background1"/>
            <w:vAlign w:val="center"/>
          </w:tcPr>
          <w:p w14:paraId="72B00E52" w14:textId="549869EC"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可获得学校官方成绩单和学分</w:t>
            </w:r>
          </w:p>
        </w:tc>
        <w:tc>
          <w:tcPr>
            <w:tcW w:w="1124" w:type="dxa"/>
            <w:shd w:val="clear" w:color="auto" w:fill="FFFFFF" w:themeFill="background1"/>
            <w:vAlign w:val="center"/>
          </w:tcPr>
          <w:p w14:paraId="6722622A" w14:textId="4AFBDC74"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9</w:t>
            </w:r>
            <w:r w:rsidRPr="00B95D72">
              <w:rPr>
                <w:rFonts w:eastAsia="新宋体" w:cstheme="minorHAnsi"/>
                <w:sz w:val="18"/>
                <w:szCs w:val="18"/>
              </w:rPr>
              <w:t>月</w:t>
            </w:r>
            <w:r w:rsidRPr="00B95D72">
              <w:rPr>
                <w:rFonts w:eastAsia="新宋体" w:cstheme="minorHAnsi"/>
                <w:sz w:val="18"/>
                <w:szCs w:val="18"/>
              </w:rPr>
              <w:t>29</w:t>
            </w:r>
            <w:r w:rsidRPr="00B95D72">
              <w:rPr>
                <w:rFonts w:eastAsia="新宋体" w:cstheme="minorHAnsi"/>
                <w:sz w:val="18"/>
                <w:szCs w:val="18"/>
              </w:rPr>
              <w:t>日</w:t>
            </w:r>
          </w:p>
        </w:tc>
        <w:tc>
          <w:tcPr>
            <w:tcW w:w="1461" w:type="dxa"/>
            <w:shd w:val="clear" w:color="auto" w:fill="FFFFFF" w:themeFill="background1"/>
            <w:vAlign w:val="center"/>
          </w:tcPr>
          <w:p w14:paraId="2D1CC132" w14:textId="2E310A3B"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16,520</w:t>
            </w:r>
            <w:r w:rsidRPr="00B95D72">
              <w:rPr>
                <w:rFonts w:eastAsia="新宋体" w:cstheme="minorHAnsi"/>
                <w:sz w:val="18"/>
                <w:szCs w:val="18"/>
              </w:rPr>
              <w:t>英镑，含住宿和保险</w:t>
            </w:r>
          </w:p>
        </w:tc>
      </w:tr>
      <w:tr w:rsidR="00595FCC" w:rsidRPr="00B95D72" w14:paraId="294C8D33" w14:textId="77777777" w:rsidTr="00EC76AB">
        <w:tc>
          <w:tcPr>
            <w:tcW w:w="1192" w:type="dxa"/>
            <w:shd w:val="clear" w:color="auto" w:fill="DBE5F1" w:themeFill="accent1" w:themeFillTint="33"/>
            <w:vAlign w:val="center"/>
          </w:tcPr>
          <w:p w14:paraId="0C611B90" w14:textId="7CC1EAD3"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英国布里斯托大学</w:t>
            </w:r>
          </w:p>
        </w:tc>
        <w:tc>
          <w:tcPr>
            <w:tcW w:w="1265" w:type="dxa"/>
            <w:shd w:val="clear" w:color="auto" w:fill="FFFFFF" w:themeFill="background1"/>
            <w:vAlign w:val="center"/>
          </w:tcPr>
          <w:p w14:paraId="365A99AA" w14:textId="77777777"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学期学分</w:t>
            </w:r>
          </w:p>
          <w:p w14:paraId="1D4FFE4C" w14:textId="4CC5CFB8"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交流项目</w:t>
            </w:r>
          </w:p>
        </w:tc>
        <w:tc>
          <w:tcPr>
            <w:tcW w:w="1947" w:type="dxa"/>
            <w:shd w:val="clear" w:color="auto" w:fill="FFFFFF" w:themeFill="background1"/>
            <w:vAlign w:val="center"/>
          </w:tcPr>
          <w:p w14:paraId="0EE54B46" w14:textId="58974B91" w:rsidR="00595FCC" w:rsidRPr="00B95D72" w:rsidRDefault="00595FCC" w:rsidP="00595FCC">
            <w:pPr>
              <w:pStyle w:val="a3"/>
              <w:numPr>
                <w:ilvl w:val="0"/>
                <w:numId w:val="1"/>
              </w:numPr>
              <w:adjustRightInd w:val="0"/>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TOEFL 90*/IELTS 6.5*</w:t>
            </w:r>
          </w:p>
          <w:p w14:paraId="0D85741B" w14:textId="77777777" w:rsidR="00595FCC" w:rsidRPr="00B95D72" w:rsidRDefault="00595FCC" w:rsidP="00595FCC">
            <w:pPr>
              <w:pStyle w:val="a3"/>
              <w:adjustRightInd w:val="0"/>
              <w:snapToGrid w:val="0"/>
              <w:spacing w:after="0" w:line="240" w:lineRule="auto"/>
              <w:ind w:left="107" w:firstLineChars="0" w:firstLine="0"/>
              <w:rPr>
                <w:rFonts w:eastAsia="新宋体" w:cstheme="minorHAnsi"/>
                <w:sz w:val="18"/>
                <w:szCs w:val="18"/>
              </w:rPr>
            </w:pPr>
            <w:r w:rsidRPr="00B95D72">
              <w:rPr>
                <w:rFonts w:eastAsia="新宋体" w:cstheme="minorHAnsi"/>
                <w:sz w:val="18"/>
                <w:szCs w:val="18"/>
              </w:rPr>
              <w:t>*</w:t>
            </w:r>
            <w:r w:rsidRPr="00B95D72">
              <w:rPr>
                <w:rFonts w:eastAsia="新宋体" w:cstheme="minorHAnsi"/>
                <w:sz w:val="18"/>
                <w:szCs w:val="18"/>
              </w:rPr>
              <w:t>有单项成绩要求</w:t>
            </w:r>
          </w:p>
          <w:p w14:paraId="26D6658C" w14:textId="53C3E1B6" w:rsidR="00595FCC" w:rsidRPr="00B95D72" w:rsidRDefault="00595FCC" w:rsidP="00595FCC">
            <w:pPr>
              <w:pStyle w:val="a3"/>
              <w:numPr>
                <w:ilvl w:val="0"/>
                <w:numId w:val="1"/>
              </w:numPr>
              <w:adjustRightInd w:val="0"/>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GPA:3/4</w:t>
            </w:r>
          </w:p>
        </w:tc>
        <w:tc>
          <w:tcPr>
            <w:tcW w:w="982" w:type="dxa"/>
            <w:shd w:val="clear" w:color="auto" w:fill="FFFFFF" w:themeFill="background1"/>
            <w:vAlign w:val="center"/>
          </w:tcPr>
          <w:p w14:paraId="0A027D29" w14:textId="1CB6DBE9"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60</w:t>
            </w:r>
            <w:r w:rsidRPr="00B95D72">
              <w:rPr>
                <w:rFonts w:eastAsia="新宋体" w:cstheme="minorHAnsi"/>
                <w:sz w:val="18"/>
                <w:szCs w:val="18"/>
              </w:rPr>
              <w:t>学分</w:t>
            </w:r>
          </w:p>
        </w:tc>
        <w:tc>
          <w:tcPr>
            <w:tcW w:w="1269" w:type="dxa"/>
            <w:shd w:val="clear" w:color="auto" w:fill="FFFFFF" w:themeFill="background1"/>
            <w:vAlign w:val="center"/>
          </w:tcPr>
          <w:p w14:paraId="2E1F367D" w14:textId="42B1EE51" w:rsidR="00595FCC" w:rsidRPr="00B95D72" w:rsidRDefault="00595FCC" w:rsidP="00595FCC">
            <w:pPr>
              <w:snapToGrid w:val="0"/>
              <w:spacing w:after="0" w:line="240" w:lineRule="auto"/>
              <w:rPr>
                <w:rFonts w:eastAsia="新宋体" w:cstheme="minorHAnsi"/>
                <w:sz w:val="18"/>
                <w:szCs w:val="18"/>
              </w:rPr>
            </w:pPr>
            <w:r w:rsidRPr="00B95D72">
              <w:rPr>
                <w:rFonts w:eastAsia="新宋体" w:cstheme="minorHAnsi"/>
                <w:sz w:val="18"/>
                <w:szCs w:val="18"/>
              </w:rPr>
              <w:t>春季学期</w:t>
            </w:r>
          </w:p>
          <w:p w14:paraId="32B685E2" w14:textId="3B04CEF5"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1</w:t>
            </w:r>
            <w:r w:rsidRPr="00B95D72">
              <w:rPr>
                <w:rFonts w:eastAsia="新宋体" w:cstheme="minorHAnsi"/>
                <w:sz w:val="18"/>
                <w:szCs w:val="18"/>
              </w:rPr>
              <w:t>月</w:t>
            </w:r>
            <w:r w:rsidRPr="00B95D72">
              <w:rPr>
                <w:rFonts w:eastAsia="新宋体" w:cstheme="minorHAnsi"/>
                <w:sz w:val="18"/>
                <w:szCs w:val="18"/>
              </w:rPr>
              <w:t>-5</w:t>
            </w:r>
            <w:r w:rsidRPr="00B95D72">
              <w:rPr>
                <w:rFonts w:eastAsia="新宋体" w:cstheme="minorHAnsi"/>
                <w:sz w:val="18"/>
                <w:szCs w:val="18"/>
              </w:rPr>
              <w:t>月</w:t>
            </w:r>
          </w:p>
        </w:tc>
        <w:tc>
          <w:tcPr>
            <w:tcW w:w="4774" w:type="dxa"/>
            <w:shd w:val="clear" w:color="auto" w:fill="FFFFFF" w:themeFill="background1"/>
            <w:vAlign w:val="center"/>
          </w:tcPr>
          <w:p w14:paraId="2E21918C" w14:textId="77777777" w:rsidR="00595FCC" w:rsidRPr="00B95D72" w:rsidRDefault="00595FCC" w:rsidP="00595FCC">
            <w:pPr>
              <w:pStyle w:val="a3"/>
              <w:numPr>
                <w:ilvl w:val="0"/>
                <w:numId w:val="2"/>
              </w:numPr>
              <w:snapToGrid w:val="0"/>
              <w:spacing w:after="0" w:line="240" w:lineRule="auto"/>
              <w:ind w:left="148" w:firstLineChars="0" w:hanging="148"/>
              <w:rPr>
                <w:rFonts w:eastAsia="新宋体" w:cstheme="minorHAnsi"/>
                <w:sz w:val="18"/>
                <w:szCs w:val="18"/>
              </w:rPr>
            </w:pPr>
            <w:r w:rsidRPr="00B95D72">
              <w:rPr>
                <w:rFonts w:eastAsia="新宋体" w:cstheme="minorHAnsi"/>
                <w:sz w:val="18"/>
                <w:szCs w:val="18"/>
              </w:rPr>
              <w:t>位于</w:t>
            </w:r>
            <w:hyperlink r:id="rId10" w:history="1">
              <w:r w:rsidRPr="00B95D72">
                <w:rPr>
                  <w:rFonts w:eastAsia="新宋体" w:cstheme="minorHAnsi"/>
                  <w:sz w:val="18"/>
                  <w:szCs w:val="18"/>
                </w:rPr>
                <w:t>英格兰</w:t>
              </w:r>
            </w:hyperlink>
            <w:r w:rsidRPr="00B95D72">
              <w:rPr>
                <w:rFonts w:eastAsia="新宋体" w:cstheme="minorHAnsi"/>
                <w:sz w:val="18"/>
                <w:szCs w:val="18"/>
              </w:rPr>
              <w:t>西南部第一大城市</w:t>
            </w:r>
            <w:hyperlink r:id="rId11" w:history="1">
              <w:r w:rsidRPr="00B95D72">
                <w:rPr>
                  <w:rFonts w:eastAsia="新宋体" w:cstheme="minorHAnsi"/>
                  <w:sz w:val="18"/>
                  <w:szCs w:val="18"/>
                </w:rPr>
                <w:t>布里斯托</w:t>
              </w:r>
            </w:hyperlink>
            <w:r w:rsidRPr="00B95D72">
              <w:rPr>
                <w:rFonts w:eastAsia="新宋体" w:cstheme="minorHAnsi"/>
                <w:sz w:val="18"/>
                <w:szCs w:val="18"/>
              </w:rPr>
              <w:t>，世界顶尖名校，有英国</w:t>
            </w:r>
            <w:proofErr w:type="gramStart"/>
            <w:r w:rsidRPr="00B95D72">
              <w:rPr>
                <w:rFonts w:eastAsia="新宋体" w:cstheme="minorHAnsi"/>
                <w:sz w:val="18"/>
                <w:szCs w:val="18"/>
              </w:rPr>
              <w:t>常春藤盟校之</w:t>
            </w:r>
            <w:proofErr w:type="gramEnd"/>
            <w:r w:rsidRPr="00B95D72">
              <w:rPr>
                <w:rFonts w:eastAsia="新宋体" w:cstheme="minorHAnsi"/>
                <w:sz w:val="18"/>
                <w:szCs w:val="18"/>
              </w:rPr>
              <w:t>称；</w:t>
            </w:r>
          </w:p>
          <w:p w14:paraId="346E92C5" w14:textId="47AA5780" w:rsidR="00595FCC" w:rsidRPr="00B95D72" w:rsidRDefault="008E08A8" w:rsidP="00595FCC">
            <w:pPr>
              <w:pStyle w:val="a3"/>
              <w:numPr>
                <w:ilvl w:val="0"/>
                <w:numId w:val="2"/>
              </w:numPr>
              <w:adjustRightInd w:val="0"/>
              <w:snapToGrid w:val="0"/>
              <w:spacing w:after="0" w:line="240" w:lineRule="auto"/>
              <w:ind w:left="148" w:firstLineChars="0" w:hanging="148"/>
              <w:rPr>
                <w:rFonts w:eastAsia="新宋体" w:cstheme="minorHAnsi"/>
                <w:sz w:val="18"/>
                <w:szCs w:val="18"/>
              </w:rPr>
            </w:pPr>
            <w:r w:rsidRPr="008E08A8">
              <w:rPr>
                <w:rFonts w:eastAsia="新宋体" w:cstheme="minorHAnsi" w:hint="eastAsia"/>
                <w:sz w:val="18"/>
                <w:szCs w:val="18"/>
              </w:rPr>
              <w:t>相关课程设置在</w:t>
            </w:r>
            <w:r w:rsidRPr="008E08A8">
              <w:rPr>
                <w:rFonts w:eastAsia="新宋体" w:cstheme="minorHAnsi" w:hint="eastAsia"/>
                <w:sz w:val="18"/>
                <w:szCs w:val="18"/>
              </w:rPr>
              <w:t>Department of Computer Science</w:t>
            </w:r>
            <w:r w:rsidRPr="008E08A8">
              <w:rPr>
                <w:rFonts w:eastAsia="新宋体" w:cstheme="minorHAnsi" w:hint="eastAsia"/>
                <w:sz w:val="18"/>
                <w:szCs w:val="18"/>
              </w:rPr>
              <w:t>系下，课程选择有限</w:t>
            </w:r>
            <w:r>
              <w:rPr>
                <w:rFonts w:eastAsia="新宋体" w:cstheme="minorHAnsi" w:hint="eastAsia"/>
                <w:sz w:val="18"/>
                <w:szCs w:val="18"/>
              </w:rPr>
              <w:t>。</w:t>
            </w:r>
          </w:p>
        </w:tc>
        <w:tc>
          <w:tcPr>
            <w:tcW w:w="1055" w:type="dxa"/>
            <w:shd w:val="clear" w:color="auto" w:fill="FFFFFF" w:themeFill="background1"/>
            <w:vAlign w:val="center"/>
          </w:tcPr>
          <w:p w14:paraId="11016463" w14:textId="2ADE86E0"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可获得学校官方成绩单和学分</w:t>
            </w:r>
          </w:p>
        </w:tc>
        <w:tc>
          <w:tcPr>
            <w:tcW w:w="1124" w:type="dxa"/>
            <w:shd w:val="clear" w:color="auto" w:fill="FFFFFF" w:themeFill="background1"/>
            <w:vAlign w:val="center"/>
          </w:tcPr>
          <w:p w14:paraId="7D74F51D" w14:textId="100DB842" w:rsidR="00595FCC" w:rsidRPr="00B95D72" w:rsidRDefault="00595FCC" w:rsidP="00595FCC">
            <w:pPr>
              <w:adjustRightInd w:val="0"/>
              <w:snapToGrid w:val="0"/>
              <w:spacing w:after="0" w:line="240" w:lineRule="auto"/>
              <w:rPr>
                <w:rFonts w:eastAsia="新宋体" w:cstheme="minorHAnsi"/>
                <w:sz w:val="18"/>
                <w:szCs w:val="18"/>
                <w:shd w:val="pct15" w:color="auto" w:fill="FFFFFF"/>
              </w:rPr>
            </w:pPr>
            <w:r w:rsidRPr="00B95D72">
              <w:rPr>
                <w:rFonts w:eastAsia="新宋体" w:cstheme="minorHAnsi"/>
                <w:sz w:val="18"/>
                <w:szCs w:val="18"/>
              </w:rPr>
              <w:t>9</w:t>
            </w:r>
            <w:r w:rsidRPr="00B95D72">
              <w:rPr>
                <w:rFonts w:eastAsia="新宋体" w:cstheme="minorHAnsi"/>
                <w:sz w:val="18"/>
                <w:szCs w:val="18"/>
              </w:rPr>
              <w:t>月</w:t>
            </w:r>
            <w:r w:rsidRPr="00B95D72">
              <w:rPr>
                <w:rFonts w:eastAsia="新宋体" w:cstheme="minorHAnsi"/>
                <w:sz w:val="18"/>
                <w:szCs w:val="18"/>
              </w:rPr>
              <w:t>30</w:t>
            </w:r>
            <w:r w:rsidRPr="00B95D72">
              <w:rPr>
                <w:rFonts w:eastAsia="新宋体" w:cstheme="minorHAnsi"/>
                <w:sz w:val="18"/>
                <w:szCs w:val="18"/>
              </w:rPr>
              <w:t>日</w:t>
            </w:r>
          </w:p>
        </w:tc>
        <w:tc>
          <w:tcPr>
            <w:tcW w:w="1461" w:type="dxa"/>
            <w:shd w:val="clear" w:color="auto" w:fill="FFFFFF" w:themeFill="background1"/>
            <w:vAlign w:val="center"/>
          </w:tcPr>
          <w:p w14:paraId="0AEC60DC" w14:textId="119EDAF3"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15,680</w:t>
            </w:r>
            <w:r w:rsidRPr="00B95D72">
              <w:rPr>
                <w:rFonts w:eastAsia="新宋体" w:cstheme="minorHAnsi"/>
                <w:sz w:val="18"/>
                <w:szCs w:val="18"/>
              </w:rPr>
              <w:t>英镑，含住宿和保险</w:t>
            </w:r>
          </w:p>
        </w:tc>
      </w:tr>
      <w:tr w:rsidR="00595FCC" w:rsidRPr="00B95D72" w14:paraId="08F9CA10" w14:textId="77777777" w:rsidTr="00EC76AB">
        <w:tc>
          <w:tcPr>
            <w:tcW w:w="1192" w:type="dxa"/>
            <w:shd w:val="clear" w:color="auto" w:fill="DBE5F1" w:themeFill="accent1" w:themeFillTint="33"/>
            <w:vAlign w:val="center"/>
          </w:tcPr>
          <w:p w14:paraId="71D9C1A5"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澳洲新南威尔士大学</w:t>
            </w:r>
          </w:p>
        </w:tc>
        <w:tc>
          <w:tcPr>
            <w:tcW w:w="1265" w:type="dxa"/>
            <w:shd w:val="clear" w:color="auto" w:fill="FFFFFF" w:themeFill="background1"/>
            <w:vAlign w:val="center"/>
          </w:tcPr>
          <w:p w14:paraId="49E6D6C5"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学期学分</w:t>
            </w:r>
          </w:p>
          <w:p w14:paraId="37CA18E9"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交流项目</w:t>
            </w:r>
          </w:p>
        </w:tc>
        <w:tc>
          <w:tcPr>
            <w:tcW w:w="1947" w:type="dxa"/>
            <w:shd w:val="clear" w:color="auto" w:fill="FFFFFF" w:themeFill="background1"/>
            <w:vAlign w:val="center"/>
          </w:tcPr>
          <w:p w14:paraId="5F2A7836" w14:textId="70764370" w:rsidR="00595FCC" w:rsidRPr="00B95D72" w:rsidRDefault="00595FCC" w:rsidP="00595FCC">
            <w:pPr>
              <w:pStyle w:val="a3"/>
              <w:widowControl w:val="0"/>
              <w:numPr>
                <w:ilvl w:val="0"/>
                <w:numId w:val="1"/>
              </w:numPr>
              <w:adjustRightInd w:val="0"/>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TOEFL 90</w:t>
            </w:r>
            <w:r>
              <w:rPr>
                <w:rFonts w:eastAsia="新宋体" w:cstheme="minorHAnsi"/>
                <w:sz w:val="18"/>
                <w:szCs w:val="18"/>
              </w:rPr>
              <w:t>/</w:t>
            </w:r>
            <w:r w:rsidRPr="00B95D72">
              <w:rPr>
                <w:rFonts w:eastAsia="新宋体" w:cstheme="minorHAnsi"/>
                <w:sz w:val="18"/>
                <w:szCs w:val="18"/>
              </w:rPr>
              <w:t xml:space="preserve"> IELTS 6.5</w:t>
            </w:r>
          </w:p>
          <w:p w14:paraId="7B529A16" w14:textId="06C9BC8B" w:rsidR="00595FCC" w:rsidRPr="00B95D72" w:rsidRDefault="00595FCC" w:rsidP="00595FCC">
            <w:pPr>
              <w:pStyle w:val="a3"/>
              <w:numPr>
                <w:ilvl w:val="0"/>
                <w:numId w:val="1"/>
              </w:numPr>
              <w:adjustRightInd w:val="0"/>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GPA:3</w:t>
            </w:r>
            <w:r>
              <w:rPr>
                <w:rFonts w:eastAsia="新宋体" w:cstheme="minorHAnsi"/>
                <w:sz w:val="18"/>
                <w:szCs w:val="18"/>
              </w:rPr>
              <w:t>.0</w:t>
            </w:r>
            <w:r w:rsidRPr="00B95D72">
              <w:rPr>
                <w:rFonts w:eastAsia="新宋体" w:cstheme="minorHAnsi"/>
                <w:sz w:val="18"/>
                <w:szCs w:val="18"/>
              </w:rPr>
              <w:t>/4</w:t>
            </w:r>
            <w:r>
              <w:rPr>
                <w:rFonts w:eastAsia="新宋体" w:cstheme="minorHAnsi"/>
                <w:sz w:val="18"/>
                <w:szCs w:val="18"/>
              </w:rPr>
              <w:t>.0</w:t>
            </w:r>
          </w:p>
        </w:tc>
        <w:tc>
          <w:tcPr>
            <w:tcW w:w="982" w:type="dxa"/>
            <w:shd w:val="clear" w:color="auto" w:fill="FFFFFF" w:themeFill="background1"/>
            <w:vAlign w:val="center"/>
          </w:tcPr>
          <w:p w14:paraId="2AEE4278"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3-4</w:t>
            </w:r>
            <w:r w:rsidRPr="00B95D72">
              <w:rPr>
                <w:rFonts w:eastAsia="新宋体" w:cstheme="minorHAnsi"/>
                <w:sz w:val="18"/>
                <w:szCs w:val="18"/>
              </w:rPr>
              <w:t>门课</w:t>
            </w:r>
            <w:r w:rsidRPr="00B95D72">
              <w:rPr>
                <w:rFonts w:eastAsia="新宋体" w:cstheme="minorHAnsi"/>
                <w:sz w:val="18"/>
                <w:szCs w:val="18"/>
              </w:rPr>
              <w:t xml:space="preserve">18-24 </w:t>
            </w:r>
            <w:r w:rsidRPr="00B95D72">
              <w:rPr>
                <w:rFonts w:eastAsia="新宋体" w:cstheme="minorHAnsi"/>
                <w:sz w:val="18"/>
                <w:szCs w:val="18"/>
              </w:rPr>
              <w:lastRenderedPageBreak/>
              <w:t>UNSW</w:t>
            </w:r>
            <w:r w:rsidRPr="00B95D72">
              <w:rPr>
                <w:rFonts w:eastAsia="新宋体" w:cstheme="minorHAnsi"/>
                <w:sz w:val="18"/>
                <w:szCs w:val="18"/>
              </w:rPr>
              <w:t>学分</w:t>
            </w:r>
            <w:r w:rsidRPr="00B95D72">
              <w:rPr>
                <w:rFonts w:eastAsia="新宋体" w:cstheme="minorHAnsi"/>
                <w:sz w:val="18"/>
                <w:szCs w:val="18"/>
              </w:rPr>
              <w:t>/</w:t>
            </w:r>
            <w:r w:rsidRPr="00B95D72">
              <w:rPr>
                <w:rFonts w:eastAsia="新宋体" w:cstheme="minorHAnsi"/>
                <w:sz w:val="18"/>
                <w:szCs w:val="18"/>
              </w:rPr>
              <w:t>学期</w:t>
            </w:r>
          </w:p>
        </w:tc>
        <w:tc>
          <w:tcPr>
            <w:tcW w:w="1269" w:type="dxa"/>
            <w:shd w:val="clear" w:color="auto" w:fill="FFFFFF" w:themeFill="background1"/>
            <w:vAlign w:val="center"/>
          </w:tcPr>
          <w:p w14:paraId="1178AE78"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lastRenderedPageBreak/>
              <w:t>春季学期：</w:t>
            </w:r>
          </w:p>
          <w:p w14:paraId="5DC9DFE6"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1</w:t>
            </w:r>
            <w:r w:rsidRPr="00B95D72">
              <w:rPr>
                <w:rFonts w:eastAsia="新宋体" w:cstheme="minorHAnsi"/>
                <w:sz w:val="18"/>
                <w:szCs w:val="18"/>
              </w:rPr>
              <w:t>月</w:t>
            </w:r>
            <w:r w:rsidRPr="00B95D72">
              <w:rPr>
                <w:rFonts w:eastAsia="新宋体" w:cstheme="minorHAnsi"/>
                <w:sz w:val="18"/>
                <w:szCs w:val="18"/>
              </w:rPr>
              <w:t>-5</w:t>
            </w:r>
            <w:r w:rsidRPr="00B95D72">
              <w:rPr>
                <w:rFonts w:eastAsia="新宋体" w:cstheme="minorHAnsi"/>
                <w:sz w:val="18"/>
                <w:szCs w:val="18"/>
              </w:rPr>
              <w:t>月</w:t>
            </w:r>
          </w:p>
        </w:tc>
        <w:tc>
          <w:tcPr>
            <w:tcW w:w="4774" w:type="dxa"/>
            <w:shd w:val="clear" w:color="auto" w:fill="FFFFFF" w:themeFill="background1"/>
            <w:vAlign w:val="center"/>
          </w:tcPr>
          <w:p w14:paraId="249F5E23" w14:textId="77777777" w:rsidR="00595FCC" w:rsidRPr="00B95D72" w:rsidRDefault="00595FCC" w:rsidP="00595FCC">
            <w:pPr>
              <w:pStyle w:val="a3"/>
              <w:widowControl w:val="0"/>
              <w:numPr>
                <w:ilvl w:val="0"/>
                <w:numId w:val="2"/>
              </w:numPr>
              <w:adjustRightInd w:val="0"/>
              <w:snapToGrid w:val="0"/>
              <w:spacing w:after="0" w:line="240" w:lineRule="auto"/>
              <w:ind w:left="148" w:firstLineChars="0" w:hanging="148"/>
              <w:rPr>
                <w:rFonts w:eastAsia="新宋体" w:cstheme="minorHAnsi"/>
                <w:sz w:val="18"/>
                <w:szCs w:val="18"/>
              </w:rPr>
            </w:pPr>
            <w:r w:rsidRPr="00B95D72">
              <w:rPr>
                <w:rFonts w:eastAsia="新宋体" w:cstheme="minorHAnsi"/>
                <w:sz w:val="18"/>
                <w:szCs w:val="18"/>
              </w:rPr>
              <w:t>澳大利亚世界顶尖研究型学府，以商科和工科著称，其商学院与工程学院均为澳大利亚排名第一，并在国际上</w:t>
            </w:r>
            <w:r w:rsidRPr="00B95D72">
              <w:rPr>
                <w:rFonts w:eastAsia="新宋体" w:cstheme="minorHAnsi"/>
                <w:sz w:val="18"/>
                <w:szCs w:val="18"/>
              </w:rPr>
              <w:lastRenderedPageBreak/>
              <w:t>享有盛誉；</w:t>
            </w:r>
          </w:p>
          <w:p w14:paraId="10EB278E" w14:textId="3664C782" w:rsidR="00595FCC" w:rsidRPr="00175BCE" w:rsidRDefault="00175BCE" w:rsidP="00175BCE">
            <w:pPr>
              <w:pStyle w:val="a3"/>
              <w:widowControl w:val="0"/>
              <w:numPr>
                <w:ilvl w:val="0"/>
                <w:numId w:val="2"/>
              </w:numPr>
              <w:adjustRightInd w:val="0"/>
              <w:snapToGrid w:val="0"/>
              <w:spacing w:after="0" w:line="240" w:lineRule="auto"/>
              <w:ind w:left="148" w:firstLineChars="0" w:hanging="148"/>
              <w:rPr>
                <w:rFonts w:eastAsia="新宋体" w:cstheme="minorHAnsi" w:hint="eastAsia"/>
                <w:sz w:val="18"/>
                <w:szCs w:val="18"/>
              </w:rPr>
            </w:pPr>
            <w:r>
              <w:rPr>
                <w:rFonts w:eastAsia="新宋体" w:cstheme="minorHAnsi" w:hint="eastAsia"/>
                <w:sz w:val="18"/>
                <w:szCs w:val="18"/>
              </w:rPr>
              <w:t>软件相关</w:t>
            </w:r>
            <w:r w:rsidRPr="00175BCE">
              <w:rPr>
                <w:rFonts w:eastAsia="新宋体" w:cstheme="minorHAnsi" w:hint="eastAsia"/>
                <w:sz w:val="18"/>
                <w:szCs w:val="18"/>
              </w:rPr>
              <w:t>专业设置在</w:t>
            </w:r>
            <w:r w:rsidRPr="00175BCE">
              <w:rPr>
                <w:rFonts w:eastAsia="新宋体" w:cstheme="minorHAnsi" w:hint="eastAsia"/>
                <w:sz w:val="18"/>
                <w:szCs w:val="18"/>
              </w:rPr>
              <w:t xml:space="preserve">Kensington Campus </w:t>
            </w:r>
            <w:r w:rsidRPr="00175BCE">
              <w:rPr>
                <w:rFonts w:eastAsia="新宋体" w:cstheme="minorHAnsi" w:hint="eastAsia"/>
                <w:sz w:val="18"/>
                <w:szCs w:val="18"/>
              </w:rPr>
              <w:t>校区的</w:t>
            </w:r>
            <w:r w:rsidRPr="00175BCE">
              <w:rPr>
                <w:rFonts w:eastAsia="新宋体" w:cstheme="minorHAnsi" w:hint="eastAsia"/>
                <w:sz w:val="18"/>
                <w:szCs w:val="18"/>
              </w:rPr>
              <w:t xml:space="preserve">Faculty of Engineering </w:t>
            </w:r>
            <w:r w:rsidRPr="00175BCE">
              <w:rPr>
                <w:rFonts w:eastAsia="新宋体" w:cstheme="minorHAnsi" w:hint="eastAsia"/>
                <w:sz w:val="18"/>
                <w:szCs w:val="18"/>
              </w:rPr>
              <w:t>学院下，相关课程比较多</w:t>
            </w:r>
            <w:r>
              <w:rPr>
                <w:rFonts w:eastAsia="新宋体" w:cstheme="minorHAnsi" w:hint="eastAsia"/>
                <w:sz w:val="18"/>
                <w:szCs w:val="18"/>
              </w:rPr>
              <w:t>。</w:t>
            </w:r>
          </w:p>
        </w:tc>
        <w:tc>
          <w:tcPr>
            <w:tcW w:w="1055" w:type="dxa"/>
            <w:shd w:val="clear" w:color="auto" w:fill="FFFFFF" w:themeFill="background1"/>
            <w:vAlign w:val="center"/>
          </w:tcPr>
          <w:p w14:paraId="285926F6"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lastRenderedPageBreak/>
              <w:t>可获得学校官方成</w:t>
            </w:r>
            <w:r w:rsidRPr="00B95D72">
              <w:rPr>
                <w:rFonts w:eastAsia="新宋体" w:cstheme="minorHAnsi"/>
                <w:sz w:val="18"/>
                <w:szCs w:val="18"/>
              </w:rPr>
              <w:lastRenderedPageBreak/>
              <w:t>绩单和学分</w:t>
            </w:r>
          </w:p>
        </w:tc>
        <w:tc>
          <w:tcPr>
            <w:tcW w:w="1124" w:type="dxa"/>
            <w:shd w:val="clear" w:color="auto" w:fill="FFFFFF" w:themeFill="background1"/>
            <w:vAlign w:val="center"/>
          </w:tcPr>
          <w:p w14:paraId="7F3883EE" w14:textId="77777777" w:rsidR="00595FCC" w:rsidRPr="00B95D72" w:rsidRDefault="00595FCC" w:rsidP="00595FCC">
            <w:pPr>
              <w:adjustRightInd w:val="0"/>
              <w:snapToGrid w:val="0"/>
              <w:spacing w:after="0" w:line="240" w:lineRule="auto"/>
              <w:rPr>
                <w:rFonts w:eastAsia="新宋体" w:cstheme="minorHAnsi"/>
                <w:sz w:val="18"/>
                <w:szCs w:val="18"/>
                <w:shd w:val="pct15" w:color="auto" w:fill="FFFFFF"/>
              </w:rPr>
            </w:pPr>
            <w:r w:rsidRPr="00B95D72">
              <w:rPr>
                <w:rFonts w:eastAsia="新宋体" w:cstheme="minorHAnsi"/>
                <w:sz w:val="18"/>
                <w:szCs w:val="18"/>
              </w:rPr>
              <w:lastRenderedPageBreak/>
              <w:t>9</w:t>
            </w:r>
            <w:r w:rsidRPr="00B95D72">
              <w:rPr>
                <w:rFonts w:eastAsia="新宋体" w:cstheme="minorHAnsi"/>
                <w:sz w:val="18"/>
                <w:szCs w:val="18"/>
              </w:rPr>
              <w:t>月</w:t>
            </w:r>
            <w:r w:rsidRPr="00B95D72">
              <w:rPr>
                <w:rFonts w:eastAsia="新宋体" w:cstheme="minorHAnsi"/>
                <w:sz w:val="18"/>
                <w:szCs w:val="18"/>
              </w:rPr>
              <w:t>16</w:t>
            </w:r>
            <w:r w:rsidRPr="00B95D72">
              <w:rPr>
                <w:rFonts w:eastAsia="新宋体" w:cstheme="minorHAnsi"/>
                <w:sz w:val="18"/>
                <w:szCs w:val="18"/>
              </w:rPr>
              <w:t>日</w:t>
            </w:r>
          </w:p>
        </w:tc>
        <w:tc>
          <w:tcPr>
            <w:tcW w:w="1461" w:type="dxa"/>
            <w:shd w:val="clear" w:color="auto" w:fill="FFFFFF" w:themeFill="background1"/>
            <w:vAlign w:val="center"/>
          </w:tcPr>
          <w:p w14:paraId="362A3620" w14:textId="77777777" w:rsidR="00595FCC" w:rsidRPr="00B95D72" w:rsidRDefault="00595FCC" w:rsidP="00595FCC">
            <w:pPr>
              <w:adjustRightInd w:val="0"/>
              <w:snapToGrid w:val="0"/>
              <w:spacing w:after="0" w:line="240" w:lineRule="auto"/>
              <w:rPr>
                <w:rFonts w:eastAsia="新宋体" w:cstheme="minorHAnsi"/>
                <w:color w:val="FF0000"/>
                <w:sz w:val="18"/>
                <w:szCs w:val="18"/>
              </w:rPr>
            </w:pPr>
            <w:r w:rsidRPr="00B95D72">
              <w:rPr>
                <w:rFonts w:eastAsia="新宋体" w:cstheme="minorHAnsi"/>
                <w:color w:val="FF0000"/>
                <w:sz w:val="18"/>
                <w:szCs w:val="18"/>
              </w:rPr>
              <w:t>27,420</w:t>
            </w:r>
            <w:r w:rsidRPr="00B95D72">
              <w:rPr>
                <w:rFonts w:eastAsia="新宋体" w:cstheme="minorHAnsi"/>
                <w:color w:val="FF0000"/>
                <w:sz w:val="18"/>
                <w:szCs w:val="18"/>
              </w:rPr>
              <w:t>澳元，含住宿和保险</w:t>
            </w:r>
          </w:p>
          <w:p w14:paraId="0C6B3C6D" w14:textId="77777777" w:rsidR="00595FCC" w:rsidRPr="00B95D72" w:rsidRDefault="00595FCC" w:rsidP="00595FCC">
            <w:pPr>
              <w:widowControl w:val="0"/>
              <w:spacing w:after="0" w:line="240" w:lineRule="auto"/>
              <w:jc w:val="both"/>
              <w:rPr>
                <w:rFonts w:eastAsia="新宋体" w:cstheme="minorHAnsi"/>
                <w:color w:val="FF0000"/>
                <w:sz w:val="18"/>
                <w:szCs w:val="18"/>
              </w:rPr>
            </w:pPr>
            <w:r w:rsidRPr="00B95D72">
              <w:rPr>
                <w:rFonts w:eastAsia="新宋体" w:cstheme="minorHAnsi"/>
                <w:color w:val="FF0000"/>
                <w:sz w:val="18"/>
                <w:szCs w:val="18"/>
              </w:rPr>
              <w:lastRenderedPageBreak/>
              <w:t>(</w:t>
            </w:r>
            <w:r w:rsidRPr="00B95D72">
              <w:rPr>
                <w:rFonts w:eastAsia="新宋体" w:cstheme="minorHAnsi"/>
                <w:color w:val="FF0000"/>
                <w:sz w:val="18"/>
                <w:szCs w:val="18"/>
              </w:rPr>
              <w:t>秋季项目参考费用，春季项目费用待更新</w:t>
            </w:r>
            <w:r w:rsidRPr="00B95D72">
              <w:rPr>
                <w:rFonts w:eastAsia="新宋体" w:cstheme="minorHAnsi"/>
                <w:color w:val="FF0000"/>
                <w:sz w:val="18"/>
                <w:szCs w:val="18"/>
              </w:rPr>
              <w:t>)</w:t>
            </w:r>
          </w:p>
        </w:tc>
      </w:tr>
      <w:tr w:rsidR="00595FCC" w:rsidRPr="00B95D72" w14:paraId="57DFE535" w14:textId="77777777" w:rsidTr="00EC76AB">
        <w:tc>
          <w:tcPr>
            <w:tcW w:w="1192" w:type="dxa"/>
            <w:shd w:val="clear" w:color="auto" w:fill="DBE5F1" w:themeFill="accent1" w:themeFillTint="33"/>
            <w:vAlign w:val="center"/>
          </w:tcPr>
          <w:p w14:paraId="1C10EBF8"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lastRenderedPageBreak/>
              <w:t>澳洲昆士兰大学</w:t>
            </w:r>
          </w:p>
        </w:tc>
        <w:tc>
          <w:tcPr>
            <w:tcW w:w="1265" w:type="dxa"/>
            <w:shd w:val="clear" w:color="auto" w:fill="FFFFFF" w:themeFill="background1"/>
            <w:vAlign w:val="center"/>
          </w:tcPr>
          <w:p w14:paraId="5039566B"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学期学分</w:t>
            </w:r>
          </w:p>
          <w:p w14:paraId="42B53218"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交流项目</w:t>
            </w:r>
          </w:p>
          <w:p w14:paraId="3C4F99C9" w14:textId="77777777" w:rsidR="00595FCC" w:rsidRPr="00B95D72" w:rsidRDefault="00595FCC" w:rsidP="00595FCC">
            <w:pPr>
              <w:adjustRightInd w:val="0"/>
              <w:snapToGrid w:val="0"/>
              <w:spacing w:after="0" w:line="240" w:lineRule="auto"/>
              <w:rPr>
                <w:rFonts w:eastAsia="新宋体" w:cstheme="minorHAnsi"/>
                <w:sz w:val="18"/>
                <w:szCs w:val="18"/>
              </w:rPr>
            </w:pPr>
            <w:r w:rsidRPr="00BD1D15">
              <w:rPr>
                <w:rFonts w:eastAsia="新宋体" w:cstheme="minorHAnsi"/>
                <w:sz w:val="18"/>
                <w:szCs w:val="18"/>
                <w:highlight w:val="yellow"/>
              </w:rPr>
              <w:t>（本科</w:t>
            </w:r>
            <w:r w:rsidRPr="00BD1D15">
              <w:rPr>
                <w:rFonts w:eastAsia="新宋体" w:cstheme="minorHAnsi"/>
                <w:sz w:val="18"/>
                <w:szCs w:val="18"/>
                <w:highlight w:val="yellow"/>
              </w:rPr>
              <w:t>/</w:t>
            </w:r>
            <w:r w:rsidRPr="00BD1D15">
              <w:rPr>
                <w:rFonts w:eastAsia="新宋体" w:cstheme="minorHAnsi"/>
                <w:sz w:val="18"/>
                <w:szCs w:val="18"/>
                <w:highlight w:val="yellow"/>
              </w:rPr>
              <w:t>研究生）</w:t>
            </w:r>
          </w:p>
        </w:tc>
        <w:tc>
          <w:tcPr>
            <w:tcW w:w="1947" w:type="dxa"/>
            <w:shd w:val="clear" w:color="auto" w:fill="FFFFFF" w:themeFill="background1"/>
            <w:vAlign w:val="center"/>
          </w:tcPr>
          <w:p w14:paraId="54CB9068" w14:textId="77777777" w:rsidR="00595FCC" w:rsidRPr="00B95D72" w:rsidRDefault="00595FCC" w:rsidP="00595FCC">
            <w:pPr>
              <w:pStyle w:val="a3"/>
              <w:numPr>
                <w:ilvl w:val="0"/>
                <w:numId w:val="1"/>
              </w:numPr>
              <w:adjustRightInd w:val="0"/>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TOEFL 87/IELTS 6.5</w:t>
            </w:r>
          </w:p>
          <w:p w14:paraId="206FBE33" w14:textId="77777777" w:rsidR="00595FCC" w:rsidRPr="00B95D72" w:rsidRDefault="00595FCC" w:rsidP="00595FCC">
            <w:pPr>
              <w:pStyle w:val="a3"/>
              <w:adjustRightInd w:val="0"/>
              <w:snapToGrid w:val="0"/>
              <w:spacing w:after="0" w:line="240" w:lineRule="auto"/>
              <w:ind w:left="107" w:firstLineChars="0" w:firstLine="0"/>
              <w:rPr>
                <w:rFonts w:eastAsia="新宋体" w:cstheme="minorHAnsi"/>
                <w:sz w:val="18"/>
                <w:szCs w:val="18"/>
              </w:rPr>
            </w:pPr>
            <w:r w:rsidRPr="00B95D72">
              <w:rPr>
                <w:rFonts w:eastAsia="新宋体" w:cstheme="minorHAnsi"/>
                <w:sz w:val="18"/>
                <w:szCs w:val="18"/>
              </w:rPr>
              <w:t>*</w:t>
            </w:r>
            <w:r w:rsidRPr="00B95D72">
              <w:rPr>
                <w:rFonts w:eastAsia="新宋体" w:cstheme="minorHAnsi"/>
                <w:sz w:val="18"/>
                <w:szCs w:val="18"/>
              </w:rPr>
              <w:t>有单项要求</w:t>
            </w:r>
          </w:p>
          <w:p w14:paraId="79E06AE3" w14:textId="653B69C3" w:rsidR="00595FCC" w:rsidRPr="00B95D72" w:rsidRDefault="00595FCC" w:rsidP="00595FCC">
            <w:pPr>
              <w:pStyle w:val="a3"/>
              <w:widowControl w:val="0"/>
              <w:numPr>
                <w:ilvl w:val="0"/>
                <w:numId w:val="1"/>
              </w:numPr>
              <w:adjustRightInd w:val="0"/>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GPA:3</w:t>
            </w:r>
            <w:r>
              <w:rPr>
                <w:rFonts w:eastAsia="新宋体" w:cstheme="minorHAnsi"/>
                <w:sz w:val="18"/>
                <w:szCs w:val="18"/>
              </w:rPr>
              <w:t>.0</w:t>
            </w:r>
            <w:r w:rsidRPr="00B95D72">
              <w:rPr>
                <w:rFonts w:eastAsia="新宋体" w:cstheme="minorHAnsi"/>
                <w:sz w:val="18"/>
                <w:szCs w:val="18"/>
              </w:rPr>
              <w:t>/4</w:t>
            </w:r>
            <w:r>
              <w:rPr>
                <w:rFonts w:eastAsia="新宋体" w:cstheme="minorHAnsi"/>
                <w:sz w:val="18"/>
                <w:szCs w:val="18"/>
              </w:rPr>
              <w:t>.0</w:t>
            </w:r>
          </w:p>
        </w:tc>
        <w:tc>
          <w:tcPr>
            <w:tcW w:w="982" w:type="dxa"/>
            <w:shd w:val="clear" w:color="auto" w:fill="FFFFFF" w:themeFill="background1"/>
            <w:vAlign w:val="center"/>
          </w:tcPr>
          <w:p w14:paraId="317187CB"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3-4</w:t>
            </w:r>
            <w:r w:rsidRPr="00B95D72">
              <w:rPr>
                <w:rFonts w:eastAsia="新宋体" w:cstheme="minorHAnsi"/>
                <w:sz w:val="18"/>
                <w:szCs w:val="18"/>
              </w:rPr>
              <w:t>门课，</w:t>
            </w:r>
            <w:r w:rsidRPr="00B95D72">
              <w:rPr>
                <w:rFonts w:eastAsia="新宋体" w:cstheme="minorHAnsi"/>
                <w:sz w:val="18"/>
                <w:szCs w:val="18"/>
              </w:rPr>
              <w:t>8-10</w:t>
            </w:r>
            <w:r w:rsidRPr="00B95D72">
              <w:rPr>
                <w:rFonts w:eastAsia="新宋体" w:cstheme="minorHAnsi"/>
                <w:sz w:val="18"/>
                <w:szCs w:val="18"/>
              </w:rPr>
              <w:t>昆士兰学分</w:t>
            </w:r>
            <w:r w:rsidRPr="00B95D72">
              <w:rPr>
                <w:rFonts w:eastAsia="新宋体" w:cstheme="minorHAnsi"/>
                <w:sz w:val="18"/>
                <w:szCs w:val="18"/>
              </w:rPr>
              <w:t>/</w:t>
            </w:r>
            <w:r w:rsidRPr="00B95D72">
              <w:rPr>
                <w:rFonts w:eastAsia="新宋体" w:cstheme="minorHAnsi"/>
                <w:sz w:val="18"/>
                <w:szCs w:val="18"/>
              </w:rPr>
              <w:t>学期</w:t>
            </w:r>
          </w:p>
        </w:tc>
        <w:tc>
          <w:tcPr>
            <w:tcW w:w="1269" w:type="dxa"/>
            <w:shd w:val="clear" w:color="auto" w:fill="FFFFFF" w:themeFill="background1"/>
            <w:vAlign w:val="center"/>
          </w:tcPr>
          <w:p w14:paraId="6B733E00"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春季学期：</w:t>
            </w:r>
          </w:p>
          <w:p w14:paraId="3F1E7C3D" w14:textId="77777777" w:rsidR="00595FCC" w:rsidRPr="00BD1D15" w:rsidRDefault="00595FCC" w:rsidP="00595FCC">
            <w:pPr>
              <w:adjustRightInd w:val="0"/>
              <w:snapToGrid w:val="0"/>
              <w:spacing w:after="0" w:line="240" w:lineRule="auto"/>
              <w:rPr>
                <w:rFonts w:eastAsia="新宋体" w:cstheme="minorHAnsi"/>
                <w:sz w:val="18"/>
                <w:szCs w:val="18"/>
              </w:rPr>
            </w:pPr>
            <w:r w:rsidRPr="00BD1D15">
              <w:rPr>
                <w:rFonts w:eastAsia="新宋体" w:cstheme="minorHAnsi"/>
                <w:sz w:val="18"/>
                <w:szCs w:val="18"/>
              </w:rPr>
              <w:t>2</w:t>
            </w:r>
            <w:r w:rsidRPr="00BD1D15">
              <w:rPr>
                <w:rFonts w:eastAsia="新宋体" w:cstheme="minorHAnsi"/>
                <w:sz w:val="18"/>
                <w:szCs w:val="18"/>
              </w:rPr>
              <w:t>月</w:t>
            </w:r>
            <w:r w:rsidRPr="00BD1D15">
              <w:rPr>
                <w:rFonts w:eastAsia="新宋体" w:cstheme="minorHAnsi"/>
                <w:sz w:val="18"/>
                <w:szCs w:val="18"/>
              </w:rPr>
              <w:t>-6</w:t>
            </w:r>
            <w:r w:rsidRPr="00BD1D15">
              <w:rPr>
                <w:rFonts w:eastAsia="新宋体" w:cstheme="minorHAnsi"/>
                <w:sz w:val="18"/>
                <w:szCs w:val="18"/>
              </w:rPr>
              <w:t>月</w:t>
            </w:r>
          </w:p>
        </w:tc>
        <w:tc>
          <w:tcPr>
            <w:tcW w:w="4774" w:type="dxa"/>
            <w:shd w:val="clear" w:color="auto" w:fill="FFFFFF" w:themeFill="background1"/>
            <w:vAlign w:val="center"/>
          </w:tcPr>
          <w:p w14:paraId="0F90FBEA" w14:textId="77777777" w:rsidR="00595FCC" w:rsidRPr="00B95D72" w:rsidRDefault="00595FCC" w:rsidP="00595FCC">
            <w:pPr>
              <w:pStyle w:val="a3"/>
              <w:numPr>
                <w:ilvl w:val="0"/>
                <w:numId w:val="2"/>
              </w:numPr>
              <w:adjustRightInd w:val="0"/>
              <w:snapToGrid w:val="0"/>
              <w:spacing w:after="0" w:line="240" w:lineRule="auto"/>
              <w:ind w:left="148" w:firstLineChars="0" w:hanging="148"/>
              <w:rPr>
                <w:rFonts w:eastAsia="新宋体" w:cstheme="minorHAnsi"/>
                <w:sz w:val="18"/>
                <w:szCs w:val="18"/>
              </w:rPr>
            </w:pPr>
            <w:r w:rsidRPr="00B95D72">
              <w:rPr>
                <w:rFonts w:eastAsia="新宋体" w:cstheme="minorHAnsi"/>
                <w:sz w:val="18"/>
                <w:szCs w:val="18"/>
              </w:rPr>
              <w:t>澳大利亚最大最有声望的大学之一。昆大被誉为是</w:t>
            </w:r>
            <w:r w:rsidRPr="00B95D72">
              <w:rPr>
                <w:rFonts w:eastAsia="新宋体" w:cstheme="minorHAnsi"/>
                <w:sz w:val="18"/>
                <w:szCs w:val="18"/>
              </w:rPr>
              <w:t>“</w:t>
            </w:r>
            <w:r w:rsidRPr="00B95D72">
              <w:rPr>
                <w:rFonts w:eastAsia="新宋体" w:cstheme="minorHAnsi"/>
                <w:sz w:val="18"/>
                <w:szCs w:val="18"/>
              </w:rPr>
              <w:t>澳大利亚常青藤名校</w:t>
            </w:r>
            <w:r w:rsidRPr="00B95D72">
              <w:rPr>
                <w:rFonts w:eastAsia="新宋体" w:cstheme="minorHAnsi"/>
                <w:sz w:val="18"/>
                <w:szCs w:val="18"/>
              </w:rPr>
              <w:t>”</w:t>
            </w:r>
            <w:r w:rsidRPr="00B95D72">
              <w:rPr>
                <w:rFonts w:eastAsia="新宋体" w:cstheme="minorHAnsi"/>
                <w:sz w:val="18"/>
                <w:szCs w:val="18"/>
              </w:rPr>
              <w:t>；</w:t>
            </w:r>
          </w:p>
          <w:p w14:paraId="481D0BFC" w14:textId="756B42E5" w:rsidR="00595FCC" w:rsidRPr="00B95D72" w:rsidRDefault="00175BCE" w:rsidP="00175BCE">
            <w:pPr>
              <w:pStyle w:val="a3"/>
              <w:numPr>
                <w:ilvl w:val="0"/>
                <w:numId w:val="2"/>
              </w:numPr>
              <w:adjustRightInd w:val="0"/>
              <w:snapToGrid w:val="0"/>
              <w:spacing w:after="0" w:line="240" w:lineRule="auto"/>
              <w:ind w:left="148" w:firstLineChars="0" w:hanging="148"/>
              <w:rPr>
                <w:rFonts w:eastAsia="新宋体" w:cstheme="minorHAnsi"/>
                <w:sz w:val="18"/>
                <w:szCs w:val="18"/>
              </w:rPr>
            </w:pPr>
            <w:r>
              <w:rPr>
                <w:rFonts w:eastAsia="新宋体" w:cstheme="minorHAnsi" w:hint="eastAsia"/>
                <w:sz w:val="18"/>
                <w:szCs w:val="18"/>
              </w:rPr>
              <w:t>该校</w:t>
            </w:r>
            <w:r w:rsidRPr="00175BCE">
              <w:rPr>
                <w:rFonts w:eastAsia="新宋体" w:cstheme="minorHAnsi" w:hint="eastAsia"/>
                <w:sz w:val="18"/>
                <w:szCs w:val="18"/>
              </w:rPr>
              <w:t>设有独立的</w:t>
            </w:r>
            <w:r w:rsidRPr="00175BCE">
              <w:rPr>
                <w:rFonts w:eastAsia="新宋体" w:cstheme="minorHAnsi" w:hint="eastAsia"/>
                <w:sz w:val="18"/>
                <w:szCs w:val="18"/>
              </w:rPr>
              <w:t xml:space="preserve">Software engineering </w:t>
            </w:r>
            <w:r w:rsidRPr="00175BCE">
              <w:rPr>
                <w:rFonts w:eastAsia="新宋体" w:cstheme="minorHAnsi" w:hint="eastAsia"/>
                <w:sz w:val="18"/>
                <w:szCs w:val="18"/>
              </w:rPr>
              <w:t>专业，课程丰富，选择多</w:t>
            </w:r>
            <w:r>
              <w:rPr>
                <w:rFonts w:eastAsia="新宋体" w:cstheme="minorHAnsi" w:hint="eastAsia"/>
                <w:sz w:val="18"/>
                <w:szCs w:val="18"/>
              </w:rPr>
              <w:t>；</w:t>
            </w:r>
          </w:p>
        </w:tc>
        <w:tc>
          <w:tcPr>
            <w:tcW w:w="1055" w:type="dxa"/>
            <w:shd w:val="clear" w:color="auto" w:fill="FFFFFF" w:themeFill="background1"/>
            <w:vAlign w:val="center"/>
          </w:tcPr>
          <w:p w14:paraId="1D61A36E"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可获得学校官方成绩单和学分</w:t>
            </w:r>
          </w:p>
        </w:tc>
        <w:tc>
          <w:tcPr>
            <w:tcW w:w="1124" w:type="dxa"/>
            <w:shd w:val="clear" w:color="auto" w:fill="FFFFFF" w:themeFill="background1"/>
            <w:vAlign w:val="center"/>
          </w:tcPr>
          <w:p w14:paraId="45C7877B"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10</w:t>
            </w:r>
            <w:r w:rsidRPr="00B95D72">
              <w:rPr>
                <w:rFonts w:eastAsia="新宋体" w:cstheme="minorHAnsi"/>
                <w:sz w:val="18"/>
                <w:szCs w:val="18"/>
              </w:rPr>
              <w:t>月</w:t>
            </w:r>
            <w:r w:rsidRPr="00B95D72">
              <w:rPr>
                <w:rFonts w:eastAsia="新宋体" w:cstheme="minorHAnsi"/>
                <w:sz w:val="18"/>
                <w:szCs w:val="18"/>
              </w:rPr>
              <w:t>20</w:t>
            </w:r>
            <w:r w:rsidRPr="00B95D72">
              <w:rPr>
                <w:rFonts w:eastAsia="新宋体" w:cstheme="minorHAnsi"/>
                <w:sz w:val="18"/>
                <w:szCs w:val="18"/>
              </w:rPr>
              <w:t>日</w:t>
            </w:r>
          </w:p>
        </w:tc>
        <w:tc>
          <w:tcPr>
            <w:tcW w:w="1461" w:type="dxa"/>
            <w:shd w:val="clear" w:color="auto" w:fill="FFFFFF" w:themeFill="background1"/>
            <w:vAlign w:val="center"/>
          </w:tcPr>
          <w:p w14:paraId="12A54F54" w14:textId="77777777" w:rsidR="00595FCC" w:rsidRPr="00B95D72" w:rsidRDefault="00595FCC" w:rsidP="00595FCC">
            <w:pPr>
              <w:adjustRightInd w:val="0"/>
              <w:snapToGrid w:val="0"/>
              <w:spacing w:after="0" w:line="240" w:lineRule="auto"/>
              <w:rPr>
                <w:rFonts w:eastAsia="新宋体" w:cstheme="minorHAnsi"/>
                <w:color w:val="FF0000"/>
                <w:sz w:val="18"/>
                <w:szCs w:val="18"/>
              </w:rPr>
            </w:pPr>
            <w:r w:rsidRPr="00B95D72">
              <w:rPr>
                <w:rFonts w:eastAsia="新宋体" w:cstheme="minorHAnsi"/>
                <w:color w:val="FF0000"/>
                <w:sz w:val="18"/>
                <w:szCs w:val="18"/>
              </w:rPr>
              <w:t>28,250</w:t>
            </w:r>
            <w:r w:rsidRPr="00B95D72">
              <w:rPr>
                <w:rFonts w:eastAsia="新宋体" w:cstheme="minorHAnsi"/>
                <w:color w:val="FF0000"/>
                <w:sz w:val="18"/>
                <w:szCs w:val="18"/>
              </w:rPr>
              <w:t>澳元，含住宿和保险</w:t>
            </w:r>
          </w:p>
          <w:p w14:paraId="6AE11497" w14:textId="77777777" w:rsidR="00595FCC" w:rsidRPr="00B95D72" w:rsidRDefault="00595FCC" w:rsidP="00595FCC">
            <w:pPr>
              <w:widowControl w:val="0"/>
              <w:spacing w:after="0" w:line="240" w:lineRule="auto"/>
              <w:jc w:val="both"/>
              <w:rPr>
                <w:rFonts w:eastAsia="新宋体" w:cstheme="minorHAnsi"/>
                <w:color w:val="FF0000"/>
                <w:sz w:val="18"/>
                <w:szCs w:val="18"/>
              </w:rPr>
            </w:pPr>
            <w:r w:rsidRPr="00B95D72">
              <w:rPr>
                <w:rFonts w:eastAsia="新宋体" w:cstheme="minorHAnsi"/>
                <w:color w:val="FF0000"/>
                <w:sz w:val="18"/>
                <w:szCs w:val="18"/>
              </w:rPr>
              <w:t>(</w:t>
            </w:r>
            <w:r w:rsidRPr="00B95D72">
              <w:rPr>
                <w:rFonts w:eastAsia="新宋体" w:cstheme="minorHAnsi"/>
                <w:color w:val="FF0000"/>
                <w:sz w:val="18"/>
                <w:szCs w:val="18"/>
              </w:rPr>
              <w:t>秋季项目参考费用，春季项目费用待更新</w:t>
            </w:r>
            <w:r w:rsidRPr="00B95D72">
              <w:rPr>
                <w:rFonts w:eastAsia="新宋体" w:cstheme="minorHAnsi"/>
                <w:color w:val="FF0000"/>
                <w:sz w:val="18"/>
                <w:szCs w:val="18"/>
              </w:rPr>
              <w:t>)</w:t>
            </w:r>
          </w:p>
        </w:tc>
      </w:tr>
      <w:tr w:rsidR="00595FCC" w:rsidRPr="00B95D72" w14:paraId="0EF72AF5" w14:textId="77777777" w:rsidTr="00EC76AB">
        <w:tc>
          <w:tcPr>
            <w:tcW w:w="1192" w:type="dxa"/>
            <w:shd w:val="clear" w:color="auto" w:fill="DBE5F1" w:themeFill="accent1" w:themeFillTint="33"/>
            <w:vAlign w:val="center"/>
          </w:tcPr>
          <w:p w14:paraId="6D77BB18" w14:textId="3B3461ED"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爱尔兰都柏林圣三一大学</w:t>
            </w:r>
          </w:p>
        </w:tc>
        <w:tc>
          <w:tcPr>
            <w:tcW w:w="1265" w:type="dxa"/>
            <w:shd w:val="clear" w:color="auto" w:fill="FFFFFF" w:themeFill="background1"/>
            <w:vAlign w:val="center"/>
          </w:tcPr>
          <w:p w14:paraId="2C09B7BC"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学期学分</w:t>
            </w:r>
          </w:p>
          <w:p w14:paraId="2551842D" w14:textId="0BDA759A"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交流项目</w:t>
            </w:r>
          </w:p>
        </w:tc>
        <w:tc>
          <w:tcPr>
            <w:tcW w:w="1947" w:type="dxa"/>
            <w:shd w:val="clear" w:color="auto" w:fill="FFFFFF" w:themeFill="background1"/>
            <w:vAlign w:val="center"/>
          </w:tcPr>
          <w:p w14:paraId="3E847FBA" w14:textId="782ADF31" w:rsidR="00595FCC" w:rsidRPr="00B95D72" w:rsidRDefault="00595FCC" w:rsidP="00595FCC">
            <w:pPr>
              <w:pStyle w:val="a3"/>
              <w:numPr>
                <w:ilvl w:val="0"/>
                <w:numId w:val="1"/>
              </w:numPr>
              <w:adjustRightInd w:val="0"/>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TOEFL 90</w:t>
            </w:r>
            <w:r>
              <w:rPr>
                <w:rFonts w:eastAsia="新宋体" w:cstheme="minorHAnsi" w:hint="eastAsia"/>
                <w:sz w:val="18"/>
                <w:szCs w:val="18"/>
              </w:rPr>
              <w:t>/</w:t>
            </w:r>
            <w:r w:rsidRPr="00B95D72">
              <w:rPr>
                <w:rFonts w:eastAsia="新宋体" w:cstheme="minorHAnsi"/>
                <w:sz w:val="18"/>
                <w:szCs w:val="18"/>
              </w:rPr>
              <w:t>IELTS 6.5</w:t>
            </w:r>
          </w:p>
          <w:p w14:paraId="434880F3" w14:textId="550706FA" w:rsidR="00595FCC" w:rsidRPr="00B95D72" w:rsidRDefault="00595FCC" w:rsidP="00595FCC">
            <w:pPr>
              <w:pStyle w:val="a3"/>
              <w:numPr>
                <w:ilvl w:val="0"/>
                <w:numId w:val="1"/>
              </w:numPr>
              <w:adjustRightInd w:val="0"/>
              <w:snapToGrid w:val="0"/>
              <w:spacing w:after="0" w:line="240" w:lineRule="auto"/>
              <w:ind w:left="107" w:firstLineChars="0" w:hanging="107"/>
              <w:rPr>
                <w:rFonts w:eastAsia="新宋体" w:cstheme="minorHAnsi"/>
                <w:sz w:val="18"/>
                <w:szCs w:val="18"/>
              </w:rPr>
            </w:pPr>
            <w:r w:rsidRPr="00B95D72">
              <w:rPr>
                <w:rFonts w:eastAsia="新宋体" w:cstheme="minorHAnsi"/>
                <w:sz w:val="18"/>
                <w:szCs w:val="18"/>
              </w:rPr>
              <w:t>GPA:3.3/4</w:t>
            </w:r>
            <w:r>
              <w:rPr>
                <w:rFonts w:eastAsia="新宋体" w:cstheme="minorHAnsi"/>
                <w:sz w:val="18"/>
                <w:szCs w:val="18"/>
              </w:rPr>
              <w:t>.0</w:t>
            </w:r>
          </w:p>
        </w:tc>
        <w:tc>
          <w:tcPr>
            <w:tcW w:w="982" w:type="dxa"/>
            <w:shd w:val="clear" w:color="auto" w:fill="FFFFFF" w:themeFill="background1"/>
            <w:vAlign w:val="center"/>
          </w:tcPr>
          <w:p w14:paraId="4F87B282" w14:textId="4569B4DA"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30 ECT</w:t>
            </w:r>
            <w:r w:rsidRPr="00B95D72">
              <w:rPr>
                <w:rFonts w:eastAsia="新宋体" w:cstheme="minorHAnsi"/>
                <w:sz w:val="18"/>
                <w:szCs w:val="18"/>
              </w:rPr>
              <w:t>欧洲学分（</w:t>
            </w:r>
            <w:r w:rsidRPr="00B95D72">
              <w:rPr>
                <w:rFonts w:eastAsia="新宋体" w:cstheme="minorHAnsi"/>
                <w:sz w:val="18"/>
                <w:szCs w:val="18"/>
              </w:rPr>
              <w:t>=15</w:t>
            </w:r>
            <w:r w:rsidRPr="00B95D72">
              <w:rPr>
                <w:rFonts w:eastAsia="新宋体" w:cstheme="minorHAnsi"/>
                <w:sz w:val="18"/>
                <w:szCs w:val="18"/>
              </w:rPr>
              <w:t>美国学分）</w:t>
            </w:r>
          </w:p>
        </w:tc>
        <w:tc>
          <w:tcPr>
            <w:tcW w:w="1269" w:type="dxa"/>
            <w:shd w:val="clear" w:color="auto" w:fill="FFFFFF" w:themeFill="background1"/>
            <w:vAlign w:val="center"/>
          </w:tcPr>
          <w:p w14:paraId="11D333FA" w14:textId="77777777"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春季学期：</w:t>
            </w:r>
          </w:p>
          <w:p w14:paraId="23D802F7" w14:textId="6E7DB078"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1</w:t>
            </w:r>
            <w:r w:rsidRPr="00B95D72">
              <w:rPr>
                <w:rFonts w:eastAsia="新宋体" w:cstheme="minorHAnsi"/>
                <w:sz w:val="18"/>
                <w:szCs w:val="18"/>
              </w:rPr>
              <w:t>月</w:t>
            </w:r>
            <w:r w:rsidRPr="00B95D72">
              <w:rPr>
                <w:rFonts w:eastAsia="新宋体" w:cstheme="minorHAnsi"/>
                <w:sz w:val="18"/>
                <w:szCs w:val="18"/>
              </w:rPr>
              <w:t>-5</w:t>
            </w:r>
            <w:r w:rsidRPr="00B95D72">
              <w:rPr>
                <w:rFonts w:eastAsia="新宋体" w:cstheme="minorHAnsi"/>
                <w:sz w:val="18"/>
                <w:szCs w:val="18"/>
              </w:rPr>
              <w:t>月</w:t>
            </w:r>
          </w:p>
        </w:tc>
        <w:tc>
          <w:tcPr>
            <w:tcW w:w="4774" w:type="dxa"/>
            <w:shd w:val="clear" w:color="auto" w:fill="FFFFFF" w:themeFill="background1"/>
            <w:vAlign w:val="center"/>
          </w:tcPr>
          <w:p w14:paraId="39B8E747" w14:textId="28E107F6" w:rsidR="00595FCC" w:rsidRPr="00B95D72" w:rsidRDefault="00595FCC" w:rsidP="00595FCC">
            <w:pPr>
              <w:pStyle w:val="a3"/>
              <w:widowControl w:val="0"/>
              <w:numPr>
                <w:ilvl w:val="0"/>
                <w:numId w:val="2"/>
              </w:numPr>
              <w:adjustRightInd w:val="0"/>
              <w:snapToGrid w:val="0"/>
              <w:spacing w:after="0" w:line="240" w:lineRule="auto"/>
              <w:ind w:left="148" w:firstLineChars="0" w:hanging="148"/>
              <w:rPr>
                <w:rFonts w:eastAsia="新宋体" w:cstheme="minorHAnsi"/>
                <w:sz w:val="18"/>
                <w:szCs w:val="18"/>
              </w:rPr>
            </w:pPr>
            <w:r w:rsidRPr="00B95D72">
              <w:rPr>
                <w:rFonts w:eastAsia="新宋体" w:cstheme="minorHAnsi"/>
                <w:sz w:val="18"/>
                <w:szCs w:val="18"/>
              </w:rPr>
              <w:t>爱尔兰最古老的大学，</w:t>
            </w:r>
            <w:r w:rsidRPr="00B95D72">
              <w:rPr>
                <w:rFonts w:eastAsia="新宋体" w:cstheme="minorHAnsi"/>
                <w:sz w:val="18"/>
                <w:szCs w:val="18"/>
              </w:rPr>
              <w:t>1592</w:t>
            </w:r>
            <w:r w:rsidRPr="00B95D72">
              <w:rPr>
                <w:rFonts w:eastAsia="新宋体" w:cstheme="minorHAnsi"/>
                <w:sz w:val="18"/>
                <w:szCs w:val="18"/>
              </w:rPr>
              <w:t>年英国女王为巩固统治而参照</w:t>
            </w:r>
            <w:proofErr w:type="gramStart"/>
            <w:r w:rsidRPr="00B95D72">
              <w:rPr>
                <w:rFonts w:eastAsia="新宋体" w:cstheme="minorHAnsi"/>
                <w:sz w:val="18"/>
                <w:szCs w:val="18"/>
              </w:rPr>
              <w:t>牛剑模式</w:t>
            </w:r>
            <w:proofErr w:type="gramEnd"/>
            <w:r w:rsidRPr="00B95D72">
              <w:rPr>
                <w:rFonts w:eastAsia="新宋体" w:cstheme="minorHAnsi"/>
                <w:sz w:val="18"/>
                <w:szCs w:val="18"/>
              </w:rPr>
              <w:t>建立的学院制古典大学，爱尔兰最高学府；</w:t>
            </w:r>
          </w:p>
          <w:p w14:paraId="30F67A20" w14:textId="65B02774" w:rsidR="00595FCC" w:rsidRPr="00B95D72" w:rsidRDefault="00407744" w:rsidP="00595FCC">
            <w:pPr>
              <w:pStyle w:val="a3"/>
              <w:widowControl w:val="0"/>
              <w:numPr>
                <w:ilvl w:val="0"/>
                <w:numId w:val="2"/>
              </w:numPr>
              <w:adjustRightInd w:val="0"/>
              <w:snapToGrid w:val="0"/>
              <w:spacing w:after="0" w:line="240" w:lineRule="auto"/>
              <w:ind w:left="148" w:firstLineChars="0" w:hanging="148"/>
              <w:rPr>
                <w:rFonts w:eastAsia="新宋体" w:cstheme="minorHAnsi"/>
                <w:sz w:val="18"/>
                <w:szCs w:val="18"/>
              </w:rPr>
            </w:pPr>
            <w:r w:rsidRPr="00407744">
              <w:rPr>
                <w:rFonts w:eastAsia="新宋体" w:cstheme="minorHAnsi"/>
                <w:sz w:val="18"/>
                <w:szCs w:val="18"/>
              </w:rPr>
              <w:t>圣三一大学计算机与统计学院在爱尔兰排名第一，欧洲前</w:t>
            </w:r>
            <w:r w:rsidRPr="00407744">
              <w:rPr>
                <w:rFonts w:eastAsia="新宋体" w:cstheme="minorHAnsi"/>
                <w:sz w:val="18"/>
                <w:szCs w:val="18"/>
              </w:rPr>
              <w:t>25</w:t>
            </w:r>
            <w:r w:rsidRPr="00407744">
              <w:rPr>
                <w:rFonts w:eastAsia="新宋体" w:cstheme="minorHAnsi"/>
                <w:sz w:val="18"/>
                <w:szCs w:val="18"/>
              </w:rPr>
              <w:t>，全球前</w:t>
            </w:r>
            <w:r w:rsidRPr="00407744">
              <w:rPr>
                <w:rFonts w:eastAsia="新宋体" w:cstheme="minorHAnsi"/>
                <w:sz w:val="18"/>
                <w:szCs w:val="18"/>
              </w:rPr>
              <w:t>100</w:t>
            </w:r>
            <w:r>
              <w:rPr>
                <w:rFonts w:eastAsia="新宋体" w:cstheme="minorHAnsi" w:hint="eastAsia"/>
                <w:sz w:val="18"/>
                <w:szCs w:val="18"/>
              </w:rPr>
              <w:t>。</w:t>
            </w:r>
          </w:p>
        </w:tc>
        <w:tc>
          <w:tcPr>
            <w:tcW w:w="1055" w:type="dxa"/>
            <w:shd w:val="clear" w:color="auto" w:fill="FFFFFF" w:themeFill="background1"/>
            <w:vAlign w:val="center"/>
          </w:tcPr>
          <w:p w14:paraId="7AB7E088" w14:textId="318A79BF" w:rsidR="00595FCC" w:rsidRPr="00B95D72" w:rsidRDefault="00595FCC" w:rsidP="00595FCC">
            <w:pPr>
              <w:adjustRightInd w:val="0"/>
              <w:snapToGrid w:val="0"/>
              <w:spacing w:after="0" w:line="240" w:lineRule="auto"/>
              <w:rPr>
                <w:rFonts w:eastAsia="新宋体" w:cstheme="minorHAnsi"/>
                <w:sz w:val="18"/>
                <w:szCs w:val="18"/>
              </w:rPr>
            </w:pPr>
            <w:r w:rsidRPr="00B95D72">
              <w:rPr>
                <w:rFonts w:eastAsia="新宋体" w:cstheme="minorHAnsi"/>
                <w:sz w:val="18"/>
                <w:szCs w:val="18"/>
              </w:rPr>
              <w:t>可获得学校官方成绩单和学分</w:t>
            </w:r>
          </w:p>
        </w:tc>
        <w:tc>
          <w:tcPr>
            <w:tcW w:w="1124" w:type="dxa"/>
            <w:shd w:val="clear" w:color="auto" w:fill="FFFFFF" w:themeFill="background1"/>
            <w:vAlign w:val="center"/>
          </w:tcPr>
          <w:p w14:paraId="7B2DC979" w14:textId="5D44FB5A" w:rsidR="00595FCC" w:rsidRPr="00B95D72" w:rsidRDefault="00595FCC" w:rsidP="00595FCC">
            <w:pPr>
              <w:adjustRightInd w:val="0"/>
              <w:snapToGrid w:val="0"/>
              <w:spacing w:after="0" w:line="240" w:lineRule="auto"/>
              <w:rPr>
                <w:rFonts w:eastAsia="新宋体" w:cstheme="minorHAnsi"/>
                <w:sz w:val="18"/>
                <w:szCs w:val="18"/>
                <w:shd w:val="pct15" w:color="auto" w:fill="FFFFFF"/>
              </w:rPr>
            </w:pPr>
            <w:r w:rsidRPr="00B95D72">
              <w:rPr>
                <w:rFonts w:eastAsia="新宋体" w:cstheme="minorHAnsi"/>
                <w:sz w:val="18"/>
                <w:szCs w:val="18"/>
              </w:rPr>
              <w:t>1</w:t>
            </w:r>
            <w:r>
              <w:rPr>
                <w:rFonts w:eastAsia="新宋体" w:cstheme="minorHAnsi"/>
                <w:sz w:val="18"/>
                <w:szCs w:val="18"/>
              </w:rPr>
              <w:t>0</w:t>
            </w:r>
            <w:r w:rsidRPr="00B95D72">
              <w:rPr>
                <w:rFonts w:eastAsia="新宋体" w:cstheme="minorHAnsi"/>
                <w:sz w:val="18"/>
                <w:szCs w:val="18"/>
              </w:rPr>
              <w:t>月</w:t>
            </w:r>
            <w:r>
              <w:rPr>
                <w:rFonts w:eastAsia="新宋体" w:cstheme="minorHAnsi" w:hint="eastAsia"/>
                <w:sz w:val="18"/>
                <w:szCs w:val="18"/>
              </w:rPr>
              <w:t>1</w:t>
            </w:r>
            <w:r>
              <w:rPr>
                <w:rFonts w:eastAsia="新宋体" w:cstheme="minorHAnsi"/>
                <w:sz w:val="18"/>
                <w:szCs w:val="18"/>
              </w:rPr>
              <w:t>0</w:t>
            </w:r>
            <w:r w:rsidRPr="00B95D72">
              <w:rPr>
                <w:rFonts w:eastAsia="新宋体" w:cstheme="minorHAnsi"/>
                <w:sz w:val="18"/>
                <w:szCs w:val="18"/>
              </w:rPr>
              <w:t>日</w:t>
            </w:r>
          </w:p>
        </w:tc>
        <w:tc>
          <w:tcPr>
            <w:tcW w:w="1461" w:type="dxa"/>
            <w:shd w:val="clear" w:color="auto" w:fill="FFFFFF" w:themeFill="background1"/>
            <w:vAlign w:val="center"/>
          </w:tcPr>
          <w:p w14:paraId="761FC854" w14:textId="77777777" w:rsidR="00595FCC" w:rsidRPr="00B95D72" w:rsidRDefault="00595FCC" w:rsidP="00595FCC">
            <w:pPr>
              <w:adjustRightInd w:val="0"/>
              <w:snapToGrid w:val="0"/>
              <w:spacing w:after="0" w:line="240" w:lineRule="auto"/>
              <w:rPr>
                <w:rFonts w:eastAsia="新宋体" w:cstheme="minorHAnsi"/>
                <w:color w:val="FF0000"/>
                <w:sz w:val="18"/>
                <w:szCs w:val="18"/>
              </w:rPr>
            </w:pPr>
            <w:r w:rsidRPr="00B95D72">
              <w:rPr>
                <w:rFonts w:eastAsia="新宋体" w:cstheme="minorHAnsi"/>
                <w:color w:val="FF0000"/>
                <w:sz w:val="18"/>
                <w:szCs w:val="18"/>
              </w:rPr>
              <w:t>22,990</w:t>
            </w:r>
            <w:r w:rsidRPr="00B95D72">
              <w:rPr>
                <w:rFonts w:eastAsia="新宋体" w:cstheme="minorHAnsi"/>
                <w:color w:val="FF0000"/>
                <w:sz w:val="18"/>
                <w:szCs w:val="18"/>
              </w:rPr>
              <w:t>美元，含住宿和保险</w:t>
            </w:r>
          </w:p>
          <w:p w14:paraId="269721C4" w14:textId="2DC405A0" w:rsidR="00595FCC" w:rsidRPr="00B95D72" w:rsidRDefault="00595FCC" w:rsidP="00595FCC">
            <w:pPr>
              <w:widowControl w:val="0"/>
              <w:spacing w:after="0" w:line="240" w:lineRule="auto"/>
              <w:jc w:val="both"/>
              <w:rPr>
                <w:rFonts w:eastAsia="新宋体" w:cstheme="minorHAnsi"/>
                <w:color w:val="FF0000"/>
                <w:sz w:val="18"/>
                <w:szCs w:val="18"/>
              </w:rPr>
            </w:pPr>
            <w:r w:rsidRPr="00B95D72">
              <w:rPr>
                <w:rFonts w:eastAsia="新宋体" w:cstheme="minorHAnsi"/>
                <w:color w:val="FF0000"/>
                <w:sz w:val="18"/>
                <w:szCs w:val="18"/>
              </w:rPr>
              <w:t>(</w:t>
            </w:r>
            <w:r w:rsidRPr="00B95D72">
              <w:rPr>
                <w:rFonts w:eastAsia="新宋体" w:cstheme="minorHAnsi"/>
                <w:color w:val="FF0000"/>
                <w:sz w:val="18"/>
                <w:szCs w:val="18"/>
              </w:rPr>
              <w:t>秋季项目参考费用，春季项目费用待更新</w:t>
            </w:r>
            <w:r w:rsidRPr="00B95D72">
              <w:rPr>
                <w:rFonts w:eastAsia="新宋体" w:cstheme="minorHAnsi"/>
                <w:color w:val="FF0000"/>
                <w:sz w:val="18"/>
                <w:szCs w:val="18"/>
              </w:rPr>
              <w:t>)</w:t>
            </w:r>
          </w:p>
        </w:tc>
      </w:tr>
    </w:tbl>
    <w:p w14:paraId="097457FE" w14:textId="6B876788" w:rsidR="003D0A56" w:rsidRDefault="003D0A56" w:rsidP="00473711">
      <w:pPr>
        <w:rPr>
          <w:rFonts w:eastAsia="新宋体" w:cstheme="minorHAnsi"/>
          <w:color w:val="333333"/>
        </w:rPr>
      </w:pPr>
    </w:p>
    <w:p w14:paraId="5CAD8215" w14:textId="77777777" w:rsidR="00FB19DC" w:rsidRDefault="00FB19DC" w:rsidP="00473711">
      <w:pPr>
        <w:rPr>
          <w:rFonts w:eastAsia="新宋体" w:cstheme="minorHAnsi"/>
          <w:color w:val="333333"/>
        </w:rPr>
      </w:pPr>
    </w:p>
    <w:p w14:paraId="2ED1B62B" w14:textId="77777777" w:rsidR="00FB19DC" w:rsidRDefault="00FB19DC" w:rsidP="00473711">
      <w:pPr>
        <w:rPr>
          <w:rFonts w:eastAsia="新宋体" w:cstheme="minorHAnsi" w:hint="eastAsia"/>
          <w:color w:val="333333"/>
        </w:rPr>
      </w:pPr>
    </w:p>
    <w:p w14:paraId="679C9007" w14:textId="12A8ADC4" w:rsidR="00C66D9A" w:rsidRPr="003D0A56" w:rsidRDefault="00C66D9A" w:rsidP="003D0A56">
      <w:pPr>
        <w:spacing w:after="0" w:line="360" w:lineRule="auto"/>
        <w:rPr>
          <w:rFonts w:eastAsia="新宋体" w:cstheme="minorHAnsi"/>
          <w:sz w:val="21"/>
          <w:szCs w:val="21"/>
        </w:rPr>
      </w:pPr>
      <w:r w:rsidRPr="003D0A56">
        <w:rPr>
          <w:rFonts w:eastAsia="新宋体" w:cstheme="minorHAnsi"/>
          <w:color w:val="333333"/>
          <w:sz w:val="21"/>
          <w:szCs w:val="21"/>
        </w:rPr>
        <w:t>项目咨询</w:t>
      </w:r>
      <w:r w:rsidR="00473711" w:rsidRPr="003D0A56">
        <w:rPr>
          <w:rFonts w:eastAsia="新宋体" w:cstheme="minorHAnsi"/>
          <w:color w:val="333333"/>
          <w:sz w:val="21"/>
          <w:szCs w:val="21"/>
        </w:rPr>
        <w:t>：</w:t>
      </w:r>
    </w:p>
    <w:p w14:paraId="1086C9FC" w14:textId="570A5571" w:rsidR="00927EEF" w:rsidRPr="003D0A56" w:rsidRDefault="009E1398" w:rsidP="003D0A56">
      <w:pPr>
        <w:pStyle w:val="a3"/>
        <w:numPr>
          <w:ilvl w:val="0"/>
          <w:numId w:val="3"/>
        </w:numPr>
        <w:spacing w:after="0" w:line="360" w:lineRule="auto"/>
        <w:ind w:leftChars="22" w:left="424" w:firstLineChars="0" w:hanging="376"/>
        <w:contextualSpacing/>
        <w:rPr>
          <w:rFonts w:eastAsia="新宋体" w:cstheme="minorHAnsi"/>
          <w:color w:val="333333"/>
          <w:sz w:val="21"/>
          <w:szCs w:val="21"/>
        </w:rPr>
      </w:pPr>
      <w:r w:rsidRPr="003D0A56">
        <w:rPr>
          <w:rFonts w:eastAsia="新宋体" w:cstheme="minorHAnsi"/>
          <w:noProof/>
          <w:sz w:val="21"/>
          <w:szCs w:val="21"/>
        </w:rPr>
        <w:drawing>
          <wp:anchor distT="0" distB="0" distL="114300" distR="114300" simplePos="0" relativeHeight="251660288" behindDoc="0" locked="0" layoutInCell="1" allowOverlap="1" wp14:anchorId="00DCA54D" wp14:editId="053ECF45">
            <wp:simplePos x="0" y="0"/>
            <wp:positionH relativeFrom="page">
              <wp:posOffset>7169150</wp:posOffset>
            </wp:positionH>
            <wp:positionV relativeFrom="page">
              <wp:posOffset>3894455</wp:posOffset>
            </wp:positionV>
            <wp:extent cx="1119505" cy="1116330"/>
            <wp:effectExtent l="0" t="0" r="0" b="0"/>
            <wp:wrapNone/>
            <wp:docPr id="3" name="图片 3"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R 代码&#10;&#10;描述已自动生成"/>
                    <pic:cNvPicPr>
                      <a:picLocks noChangeAspect="1"/>
                    </pic:cNvPicPr>
                  </pic:nvPicPr>
                  <pic:blipFill rotWithShape="1">
                    <a:blip r:embed="rId12" cstate="print">
                      <a:extLst>
                        <a:ext uri="{28A0092B-C50C-407E-A947-70E740481C1C}">
                          <a14:useLocalDpi xmlns:a14="http://schemas.microsoft.com/office/drawing/2010/main" val="0"/>
                        </a:ext>
                      </a:extLst>
                    </a:blip>
                    <a:srcRect l="4741" t="6531" r="2391" b="25922"/>
                    <a:stretch/>
                  </pic:blipFill>
                  <pic:spPr bwMode="auto">
                    <a:xfrm>
                      <a:off x="0" y="0"/>
                      <a:ext cx="1119505" cy="1116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066A" w:rsidRPr="003D0A56">
        <w:rPr>
          <w:rFonts w:eastAsia="新宋体" w:cstheme="minorHAnsi"/>
          <w:noProof/>
          <w:color w:val="333333"/>
          <w:sz w:val="21"/>
          <w:szCs w:val="21"/>
        </w:rPr>
        <w:drawing>
          <wp:anchor distT="0" distB="0" distL="114300" distR="114300" simplePos="0" relativeHeight="251656192" behindDoc="0" locked="0" layoutInCell="1" allowOverlap="1" wp14:anchorId="5A68D04A" wp14:editId="771D24A6">
            <wp:simplePos x="0" y="0"/>
            <wp:positionH relativeFrom="margin">
              <wp:posOffset>8299450</wp:posOffset>
            </wp:positionH>
            <wp:positionV relativeFrom="paragraph">
              <wp:posOffset>180340</wp:posOffset>
            </wp:positionV>
            <wp:extent cx="1111250" cy="1093107"/>
            <wp:effectExtent l="0" t="0" r="0" b="0"/>
            <wp:wrapNone/>
            <wp:docPr id="2063445305" name="图片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45305" name="图片 1" descr="QR 代码&#10;&#10;描述已自动生成"/>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1250" cy="1093107"/>
                    </a:xfrm>
                    <a:prstGeom prst="rect">
                      <a:avLst/>
                    </a:prstGeom>
                    <a:noFill/>
                    <a:ln>
                      <a:noFill/>
                    </a:ln>
                  </pic:spPr>
                </pic:pic>
              </a:graphicData>
            </a:graphic>
            <wp14:sizeRelH relativeFrom="page">
              <wp14:pctWidth>0</wp14:pctWidth>
            </wp14:sizeRelH>
            <wp14:sizeRelV relativeFrom="page">
              <wp14:pctHeight>0</wp14:pctHeight>
            </wp14:sizeRelV>
          </wp:anchor>
        </w:drawing>
      </w:r>
      <w:r w:rsidR="00927EEF" w:rsidRPr="003D0A56">
        <w:rPr>
          <w:rFonts w:eastAsia="新宋体" w:cstheme="minorHAnsi"/>
          <w:color w:val="333333"/>
          <w:sz w:val="21"/>
          <w:szCs w:val="21"/>
        </w:rPr>
        <w:t>SAF</w:t>
      </w:r>
      <w:r w:rsidR="00927EEF" w:rsidRPr="003D0A56">
        <w:rPr>
          <w:rFonts w:eastAsia="新宋体" w:cstheme="minorHAnsi"/>
          <w:color w:val="333333"/>
          <w:sz w:val="21"/>
          <w:szCs w:val="21"/>
        </w:rPr>
        <w:t>中国办公室</w:t>
      </w:r>
      <w:r w:rsidR="00927EEF" w:rsidRPr="003D0A56">
        <w:rPr>
          <w:rFonts w:eastAsia="新宋体" w:cstheme="minorHAnsi"/>
          <w:color w:val="333333"/>
          <w:sz w:val="21"/>
          <w:szCs w:val="21"/>
        </w:rPr>
        <w:t xml:space="preserve"> </w:t>
      </w:r>
      <w:r w:rsidR="00927EEF" w:rsidRPr="003D0A56">
        <w:rPr>
          <w:rFonts w:eastAsia="新宋体" w:cstheme="minorHAnsi"/>
          <w:color w:val="333333"/>
          <w:sz w:val="21"/>
          <w:szCs w:val="21"/>
        </w:rPr>
        <w:t>陈老师：</w:t>
      </w:r>
      <w:r w:rsidR="00927EEF" w:rsidRPr="003D0A56">
        <w:rPr>
          <w:rFonts w:eastAsia="新宋体" w:cstheme="minorHAnsi"/>
          <w:color w:val="333333"/>
          <w:sz w:val="21"/>
          <w:szCs w:val="21"/>
        </w:rPr>
        <w:t>021-31082454</w:t>
      </w:r>
      <w:r w:rsidR="00927EEF" w:rsidRPr="003D0A56">
        <w:rPr>
          <w:rFonts w:eastAsia="新宋体" w:cstheme="minorHAnsi"/>
          <w:color w:val="333333"/>
          <w:sz w:val="21"/>
          <w:szCs w:val="21"/>
        </w:rPr>
        <w:t>转</w:t>
      </w:r>
      <w:r w:rsidR="00927EEF" w:rsidRPr="003D0A56">
        <w:rPr>
          <w:rFonts w:eastAsia="新宋体" w:cstheme="minorHAnsi"/>
          <w:color w:val="333333"/>
          <w:sz w:val="21"/>
          <w:szCs w:val="21"/>
        </w:rPr>
        <w:t>503</w:t>
      </w:r>
    </w:p>
    <w:p w14:paraId="1DFF870A" w14:textId="70A07736" w:rsidR="00927EEF" w:rsidRPr="003D0A56" w:rsidRDefault="00927EEF" w:rsidP="003D0A56">
      <w:pPr>
        <w:pStyle w:val="a3"/>
        <w:numPr>
          <w:ilvl w:val="0"/>
          <w:numId w:val="3"/>
        </w:numPr>
        <w:spacing w:after="0" w:line="360" w:lineRule="auto"/>
        <w:ind w:leftChars="22" w:left="424" w:firstLineChars="0" w:hanging="376"/>
        <w:contextualSpacing/>
        <w:rPr>
          <w:rFonts w:eastAsia="新宋体" w:cstheme="minorHAnsi"/>
          <w:color w:val="333333"/>
          <w:sz w:val="21"/>
          <w:szCs w:val="21"/>
        </w:rPr>
      </w:pPr>
      <w:r w:rsidRPr="003D0A56">
        <w:rPr>
          <w:rFonts w:eastAsia="新宋体" w:cstheme="minorHAnsi"/>
          <w:color w:val="333333"/>
          <w:sz w:val="21"/>
          <w:szCs w:val="21"/>
        </w:rPr>
        <w:t>北京咨询</w:t>
      </w:r>
      <w:r w:rsidRPr="003D0A56">
        <w:rPr>
          <w:rFonts w:eastAsia="新宋体" w:cstheme="minorHAnsi"/>
          <w:color w:val="333333"/>
          <w:sz w:val="21"/>
          <w:szCs w:val="21"/>
        </w:rPr>
        <w:t>QQ</w:t>
      </w:r>
      <w:r w:rsidRPr="003D0A56">
        <w:rPr>
          <w:rFonts w:eastAsia="新宋体" w:cstheme="minorHAnsi"/>
          <w:color w:val="333333"/>
          <w:sz w:val="21"/>
          <w:szCs w:val="21"/>
        </w:rPr>
        <w:t>群：</w:t>
      </w:r>
      <w:r w:rsidRPr="003D0A56">
        <w:rPr>
          <w:rFonts w:eastAsia="新宋体" w:cstheme="minorHAnsi"/>
          <w:color w:val="333333"/>
          <w:sz w:val="21"/>
          <w:szCs w:val="21"/>
        </w:rPr>
        <w:t>125478542</w:t>
      </w:r>
      <w:r w:rsidRPr="003D0A56">
        <w:rPr>
          <w:rFonts w:eastAsia="新宋体" w:cstheme="minorHAnsi"/>
          <w:color w:val="333333"/>
          <w:sz w:val="21"/>
          <w:szCs w:val="21"/>
        </w:rPr>
        <w:t>（推荐使用）</w:t>
      </w:r>
    </w:p>
    <w:p w14:paraId="6EEC50D7" w14:textId="4F6FD3E8" w:rsidR="00927EEF" w:rsidRPr="003D0A56" w:rsidRDefault="00927EEF" w:rsidP="003D0A56">
      <w:pPr>
        <w:pStyle w:val="a3"/>
        <w:numPr>
          <w:ilvl w:val="0"/>
          <w:numId w:val="3"/>
        </w:numPr>
        <w:spacing w:after="0" w:line="360" w:lineRule="auto"/>
        <w:ind w:leftChars="22" w:left="424" w:firstLineChars="0" w:hanging="376"/>
        <w:contextualSpacing/>
        <w:rPr>
          <w:rFonts w:eastAsia="新宋体" w:cstheme="minorHAnsi"/>
          <w:color w:val="333333"/>
          <w:sz w:val="21"/>
          <w:szCs w:val="21"/>
        </w:rPr>
      </w:pPr>
      <w:r w:rsidRPr="003D0A56">
        <w:rPr>
          <w:rFonts w:eastAsia="新宋体" w:cstheme="minorHAnsi"/>
          <w:color w:val="333333"/>
          <w:sz w:val="21"/>
          <w:szCs w:val="21"/>
        </w:rPr>
        <w:t>SAF</w:t>
      </w:r>
      <w:r w:rsidRPr="003D0A56">
        <w:rPr>
          <w:rFonts w:eastAsia="新宋体" w:cstheme="minorHAnsi"/>
          <w:color w:val="333333"/>
          <w:sz w:val="21"/>
          <w:szCs w:val="21"/>
        </w:rPr>
        <w:t>报名链接：</w:t>
      </w:r>
      <w:hyperlink r:id="rId14" w:anchor="/renderer/47" w:history="1">
        <w:r w:rsidRPr="003D0A56">
          <w:rPr>
            <w:rFonts w:eastAsia="新宋体" w:cstheme="minorHAnsi"/>
            <w:color w:val="333333"/>
            <w:sz w:val="21"/>
            <w:szCs w:val="21"/>
          </w:rPr>
          <w:t>https://sisfbrenderer-100287.campusnet.net/#/renderer/47</w:t>
        </w:r>
      </w:hyperlink>
    </w:p>
    <w:p w14:paraId="7AE62982" w14:textId="7A546515" w:rsidR="00927EEF" w:rsidRPr="003D0A56" w:rsidRDefault="00927EEF" w:rsidP="003D0A56">
      <w:pPr>
        <w:pStyle w:val="a3"/>
        <w:numPr>
          <w:ilvl w:val="0"/>
          <w:numId w:val="3"/>
        </w:numPr>
        <w:spacing w:after="0" w:line="360" w:lineRule="auto"/>
        <w:ind w:leftChars="22" w:left="424" w:firstLineChars="0" w:hanging="376"/>
        <w:contextualSpacing/>
        <w:rPr>
          <w:rFonts w:eastAsia="新宋体" w:cstheme="minorHAnsi"/>
          <w:color w:val="333333"/>
          <w:sz w:val="21"/>
          <w:szCs w:val="21"/>
        </w:rPr>
      </w:pPr>
      <w:r w:rsidRPr="003D0A56">
        <w:rPr>
          <w:rFonts w:eastAsia="新宋体" w:cstheme="minorHAnsi"/>
          <w:color w:val="333333"/>
          <w:sz w:val="21"/>
          <w:szCs w:val="21"/>
        </w:rPr>
        <w:t>邮箱：</w:t>
      </w:r>
      <w:r w:rsidRPr="003D0A56">
        <w:rPr>
          <w:rFonts w:eastAsia="新宋体" w:cstheme="minorHAnsi"/>
          <w:color w:val="333333"/>
          <w:sz w:val="21"/>
          <w:szCs w:val="21"/>
        </w:rPr>
        <w:t xml:space="preserve">beijing@safchina.org   </w:t>
      </w:r>
    </w:p>
    <w:p w14:paraId="182F92B2" w14:textId="67CA3D58" w:rsidR="003D0A56" w:rsidRPr="003D0A56" w:rsidRDefault="00927EEF" w:rsidP="003D0A56">
      <w:pPr>
        <w:pStyle w:val="a3"/>
        <w:numPr>
          <w:ilvl w:val="0"/>
          <w:numId w:val="3"/>
        </w:numPr>
        <w:spacing w:after="0" w:line="360" w:lineRule="auto"/>
        <w:ind w:leftChars="22" w:left="424" w:firstLineChars="0" w:hanging="376"/>
        <w:contextualSpacing/>
        <w:rPr>
          <w:rFonts w:eastAsia="新宋体" w:cstheme="minorHAnsi"/>
          <w:color w:val="333333"/>
          <w:sz w:val="21"/>
          <w:szCs w:val="21"/>
        </w:rPr>
      </w:pPr>
      <w:r w:rsidRPr="003D0A56">
        <w:rPr>
          <w:rFonts w:eastAsia="新宋体" w:cstheme="minorHAnsi"/>
          <w:color w:val="333333"/>
          <w:sz w:val="21"/>
          <w:szCs w:val="21"/>
        </w:rPr>
        <w:t>SAF</w:t>
      </w:r>
      <w:r w:rsidRPr="003D0A56">
        <w:rPr>
          <w:rFonts w:eastAsia="新宋体" w:cstheme="minorHAnsi"/>
          <w:color w:val="333333"/>
          <w:sz w:val="21"/>
          <w:szCs w:val="21"/>
        </w:rPr>
        <w:t>官网：</w:t>
      </w:r>
      <w:hyperlink r:id="rId15" w:history="1">
        <w:r w:rsidR="003D0A56" w:rsidRPr="00F705DE">
          <w:rPr>
            <w:rStyle w:val="a9"/>
            <w:rFonts w:eastAsia="新宋体" w:cstheme="minorHAnsi"/>
            <w:sz w:val="21"/>
            <w:szCs w:val="21"/>
          </w:rPr>
          <w:t>www.SAFChina.cn</w:t>
        </w:r>
      </w:hyperlink>
    </w:p>
    <w:p w14:paraId="6C229C2C" w14:textId="1245BAE0" w:rsidR="00F449A6" w:rsidRPr="003D0A56" w:rsidRDefault="00927EEF" w:rsidP="003D0A56">
      <w:pPr>
        <w:pStyle w:val="a3"/>
        <w:numPr>
          <w:ilvl w:val="0"/>
          <w:numId w:val="3"/>
        </w:numPr>
        <w:spacing w:after="0" w:line="360" w:lineRule="auto"/>
        <w:ind w:leftChars="22" w:left="424" w:firstLineChars="0" w:hanging="376"/>
        <w:contextualSpacing/>
        <w:rPr>
          <w:rFonts w:eastAsia="新宋体" w:cstheme="minorHAnsi"/>
          <w:color w:val="333333"/>
          <w:sz w:val="21"/>
          <w:szCs w:val="21"/>
        </w:rPr>
      </w:pPr>
      <w:r w:rsidRPr="003D0A56">
        <w:rPr>
          <w:rFonts w:eastAsia="新宋体" w:cstheme="minorHAnsi"/>
          <w:sz w:val="21"/>
          <w:szCs w:val="21"/>
        </w:rPr>
        <w:t>SAF</w:t>
      </w:r>
      <w:proofErr w:type="gramStart"/>
      <w:r w:rsidRPr="003D0A56">
        <w:rPr>
          <w:rFonts w:eastAsia="新宋体" w:cstheme="minorHAnsi"/>
          <w:sz w:val="21"/>
          <w:szCs w:val="21"/>
        </w:rPr>
        <w:t>微信公众号</w:t>
      </w:r>
      <w:proofErr w:type="gramEnd"/>
      <w:r w:rsidRPr="003D0A56">
        <w:rPr>
          <w:rFonts w:eastAsia="新宋体" w:cstheme="minorHAnsi" w:hint="eastAsia"/>
          <w:sz w:val="21"/>
          <w:szCs w:val="21"/>
        </w:rPr>
        <w:t>/</w:t>
      </w:r>
      <w:r w:rsidRPr="003D0A56">
        <w:rPr>
          <w:rFonts w:eastAsia="新宋体" w:cstheme="minorHAnsi"/>
          <w:color w:val="333333"/>
          <w:sz w:val="21"/>
          <w:szCs w:val="21"/>
        </w:rPr>
        <w:t>视频号：</w:t>
      </w:r>
      <w:r w:rsidRPr="003D0A56">
        <w:rPr>
          <w:rFonts w:eastAsia="新宋体" w:cstheme="minorHAnsi"/>
          <w:color w:val="333333"/>
          <w:sz w:val="21"/>
          <w:szCs w:val="21"/>
        </w:rPr>
        <w:t>SAF</w:t>
      </w:r>
      <w:r w:rsidRPr="003D0A56">
        <w:rPr>
          <w:rFonts w:eastAsia="新宋体" w:cstheme="minorHAnsi"/>
          <w:color w:val="333333"/>
          <w:sz w:val="21"/>
          <w:szCs w:val="21"/>
        </w:rPr>
        <w:t>海外名校交流</w:t>
      </w:r>
    </w:p>
    <w:sectPr w:rsidR="00F449A6" w:rsidRPr="003D0A56" w:rsidSect="00730D77">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610CA" w14:textId="77777777" w:rsidR="003E09AF" w:rsidRDefault="003E09AF" w:rsidP="00BC0D64">
      <w:r>
        <w:separator/>
      </w:r>
    </w:p>
  </w:endnote>
  <w:endnote w:type="continuationSeparator" w:id="0">
    <w:p w14:paraId="6FF6CCCE" w14:textId="77777777" w:rsidR="003E09AF" w:rsidRDefault="003E09AF" w:rsidP="00BC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18C6A" w14:textId="77777777" w:rsidR="003E09AF" w:rsidRDefault="003E09AF" w:rsidP="00BC0D64">
      <w:r>
        <w:separator/>
      </w:r>
    </w:p>
  </w:footnote>
  <w:footnote w:type="continuationSeparator" w:id="0">
    <w:p w14:paraId="1EB63DCF" w14:textId="77777777" w:rsidR="003E09AF" w:rsidRDefault="003E09AF" w:rsidP="00BC0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0DEF"/>
    <w:multiLevelType w:val="hybridMultilevel"/>
    <w:tmpl w:val="33F83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FE742D"/>
    <w:multiLevelType w:val="hybridMultilevel"/>
    <w:tmpl w:val="DE2237B4"/>
    <w:lvl w:ilvl="0" w:tplc="8EAE15A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F4431A"/>
    <w:multiLevelType w:val="hybridMultilevel"/>
    <w:tmpl w:val="9304957C"/>
    <w:lvl w:ilvl="0" w:tplc="8EAE15A2">
      <w:start w:val="1"/>
      <w:numFmt w:val="bullet"/>
      <w:lvlText w:val=""/>
      <w:lvlJc w:val="left"/>
      <w:pPr>
        <w:ind w:left="527" w:hanging="420"/>
      </w:pPr>
      <w:rPr>
        <w:rFonts w:ascii="Wingdings" w:hAnsi="Wingdings" w:hint="default"/>
      </w:rPr>
    </w:lvl>
    <w:lvl w:ilvl="1" w:tplc="FFFFFFFF">
      <w:start w:val="1"/>
      <w:numFmt w:val="bullet"/>
      <w:lvlText w:val=""/>
      <w:lvlJc w:val="left"/>
      <w:pPr>
        <w:ind w:left="947" w:hanging="420"/>
      </w:pPr>
      <w:rPr>
        <w:rFonts w:ascii="Wingdings" w:hAnsi="Wingdings" w:hint="default"/>
      </w:rPr>
    </w:lvl>
    <w:lvl w:ilvl="2" w:tplc="FFFFFFFF">
      <w:start w:val="1"/>
      <w:numFmt w:val="bullet"/>
      <w:lvlText w:val=""/>
      <w:lvlJc w:val="left"/>
      <w:pPr>
        <w:ind w:left="1367" w:hanging="420"/>
      </w:pPr>
      <w:rPr>
        <w:rFonts w:ascii="Wingdings" w:hAnsi="Wingdings" w:hint="default"/>
      </w:rPr>
    </w:lvl>
    <w:lvl w:ilvl="3" w:tplc="FFFFFFFF" w:tentative="1">
      <w:start w:val="1"/>
      <w:numFmt w:val="bullet"/>
      <w:lvlText w:val=""/>
      <w:lvlJc w:val="left"/>
      <w:pPr>
        <w:ind w:left="1787" w:hanging="420"/>
      </w:pPr>
      <w:rPr>
        <w:rFonts w:ascii="Wingdings" w:hAnsi="Wingdings" w:hint="default"/>
      </w:rPr>
    </w:lvl>
    <w:lvl w:ilvl="4" w:tplc="FFFFFFFF" w:tentative="1">
      <w:start w:val="1"/>
      <w:numFmt w:val="bullet"/>
      <w:lvlText w:val=""/>
      <w:lvlJc w:val="left"/>
      <w:pPr>
        <w:ind w:left="2207" w:hanging="420"/>
      </w:pPr>
      <w:rPr>
        <w:rFonts w:ascii="Wingdings" w:hAnsi="Wingdings" w:hint="default"/>
      </w:rPr>
    </w:lvl>
    <w:lvl w:ilvl="5" w:tplc="FFFFFFFF" w:tentative="1">
      <w:start w:val="1"/>
      <w:numFmt w:val="bullet"/>
      <w:lvlText w:val=""/>
      <w:lvlJc w:val="left"/>
      <w:pPr>
        <w:ind w:left="2627" w:hanging="420"/>
      </w:pPr>
      <w:rPr>
        <w:rFonts w:ascii="Wingdings" w:hAnsi="Wingdings" w:hint="default"/>
      </w:rPr>
    </w:lvl>
    <w:lvl w:ilvl="6" w:tplc="FFFFFFFF" w:tentative="1">
      <w:start w:val="1"/>
      <w:numFmt w:val="bullet"/>
      <w:lvlText w:val=""/>
      <w:lvlJc w:val="left"/>
      <w:pPr>
        <w:ind w:left="3047" w:hanging="420"/>
      </w:pPr>
      <w:rPr>
        <w:rFonts w:ascii="Wingdings" w:hAnsi="Wingdings" w:hint="default"/>
      </w:rPr>
    </w:lvl>
    <w:lvl w:ilvl="7" w:tplc="FFFFFFFF" w:tentative="1">
      <w:start w:val="1"/>
      <w:numFmt w:val="bullet"/>
      <w:lvlText w:val=""/>
      <w:lvlJc w:val="left"/>
      <w:pPr>
        <w:ind w:left="3467" w:hanging="420"/>
      </w:pPr>
      <w:rPr>
        <w:rFonts w:ascii="Wingdings" w:hAnsi="Wingdings" w:hint="default"/>
      </w:rPr>
    </w:lvl>
    <w:lvl w:ilvl="8" w:tplc="FFFFFFFF" w:tentative="1">
      <w:start w:val="1"/>
      <w:numFmt w:val="bullet"/>
      <w:lvlText w:val=""/>
      <w:lvlJc w:val="left"/>
      <w:pPr>
        <w:ind w:left="3887" w:hanging="420"/>
      </w:pPr>
      <w:rPr>
        <w:rFonts w:ascii="Wingdings" w:hAnsi="Wingdings" w:hint="default"/>
      </w:rPr>
    </w:lvl>
  </w:abstractNum>
  <w:abstractNum w:abstractNumId="3" w15:restartNumberingAfterBreak="0">
    <w:nsid w:val="0F4B6E58"/>
    <w:multiLevelType w:val="hybridMultilevel"/>
    <w:tmpl w:val="0E94A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4A409F1"/>
    <w:multiLevelType w:val="hybridMultilevel"/>
    <w:tmpl w:val="6456BC6A"/>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1C692404"/>
    <w:multiLevelType w:val="hybridMultilevel"/>
    <w:tmpl w:val="2F88E08E"/>
    <w:lvl w:ilvl="0" w:tplc="ED2A0460">
      <w:start w:val="1"/>
      <w:numFmt w:val="decimalEnclosedCircl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9F6201"/>
    <w:multiLevelType w:val="hybridMultilevel"/>
    <w:tmpl w:val="23ACEADC"/>
    <w:lvl w:ilvl="0" w:tplc="99888D98">
      <w:start w:val="1"/>
      <w:numFmt w:val="bullet"/>
      <w:lvlText w:val=""/>
      <w:lvlJc w:val="left"/>
      <w:pPr>
        <w:ind w:left="443" w:hanging="440"/>
      </w:pPr>
      <w:rPr>
        <w:rFonts w:ascii="Wingdings" w:hAnsi="Wingdings" w:hint="default"/>
      </w:rPr>
    </w:lvl>
    <w:lvl w:ilvl="1" w:tplc="04090003">
      <w:start w:val="1"/>
      <w:numFmt w:val="bullet"/>
      <w:lvlText w:val=""/>
      <w:lvlJc w:val="left"/>
      <w:pPr>
        <w:ind w:left="883" w:hanging="440"/>
      </w:pPr>
      <w:rPr>
        <w:rFonts w:ascii="Wingdings" w:hAnsi="Wingdings" w:hint="default"/>
      </w:rPr>
    </w:lvl>
    <w:lvl w:ilvl="2" w:tplc="04090005">
      <w:start w:val="1"/>
      <w:numFmt w:val="bullet"/>
      <w:lvlText w:val=""/>
      <w:lvlJc w:val="left"/>
      <w:pPr>
        <w:ind w:left="1323" w:hanging="440"/>
      </w:pPr>
      <w:rPr>
        <w:rFonts w:ascii="Wingdings" w:hAnsi="Wingdings" w:hint="default"/>
      </w:rPr>
    </w:lvl>
    <w:lvl w:ilvl="3" w:tplc="04090001">
      <w:start w:val="1"/>
      <w:numFmt w:val="bullet"/>
      <w:lvlText w:val=""/>
      <w:lvlJc w:val="left"/>
      <w:pPr>
        <w:ind w:left="1763" w:hanging="440"/>
      </w:pPr>
      <w:rPr>
        <w:rFonts w:ascii="Wingdings" w:hAnsi="Wingdings" w:hint="default"/>
      </w:rPr>
    </w:lvl>
    <w:lvl w:ilvl="4" w:tplc="04090003">
      <w:start w:val="1"/>
      <w:numFmt w:val="bullet"/>
      <w:lvlText w:val=""/>
      <w:lvlJc w:val="left"/>
      <w:pPr>
        <w:ind w:left="2203" w:hanging="440"/>
      </w:pPr>
      <w:rPr>
        <w:rFonts w:ascii="Wingdings" w:hAnsi="Wingdings" w:hint="default"/>
      </w:rPr>
    </w:lvl>
    <w:lvl w:ilvl="5" w:tplc="04090005">
      <w:start w:val="1"/>
      <w:numFmt w:val="bullet"/>
      <w:lvlText w:val=""/>
      <w:lvlJc w:val="left"/>
      <w:pPr>
        <w:ind w:left="2643" w:hanging="440"/>
      </w:pPr>
      <w:rPr>
        <w:rFonts w:ascii="Wingdings" w:hAnsi="Wingdings" w:hint="default"/>
      </w:rPr>
    </w:lvl>
    <w:lvl w:ilvl="6" w:tplc="04090001">
      <w:start w:val="1"/>
      <w:numFmt w:val="bullet"/>
      <w:lvlText w:val=""/>
      <w:lvlJc w:val="left"/>
      <w:pPr>
        <w:ind w:left="3083" w:hanging="440"/>
      </w:pPr>
      <w:rPr>
        <w:rFonts w:ascii="Wingdings" w:hAnsi="Wingdings" w:hint="default"/>
      </w:rPr>
    </w:lvl>
    <w:lvl w:ilvl="7" w:tplc="04090003">
      <w:start w:val="1"/>
      <w:numFmt w:val="bullet"/>
      <w:lvlText w:val=""/>
      <w:lvlJc w:val="left"/>
      <w:pPr>
        <w:ind w:left="3523" w:hanging="440"/>
      </w:pPr>
      <w:rPr>
        <w:rFonts w:ascii="Wingdings" w:hAnsi="Wingdings" w:hint="default"/>
      </w:rPr>
    </w:lvl>
    <w:lvl w:ilvl="8" w:tplc="04090005">
      <w:start w:val="1"/>
      <w:numFmt w:val="bullet"/>
      <w:lvlText w:val=""/>
      <w:lvlJc w:val="left"/>
      <w:pPr>
        <w:ind w:left="3963" w:hanging="440"/>
      </w:pPr>
      <w:rPr>
        <w:rFonts w:ascii="Wingdings" w:hAnsi="Wingdings" w:hint="default"/>
      </w:rPr>
    </w:lvl>
  </w:abstractNum>
  <w:abstractNum w:abstractNumId="8" w15:restartNumberingAfterBreak="0">
    <w:nsid w:val="244408D9"/>
    <w:multiLevelType w:val="hybridMultilevel"/>
    <w:tmpl w:val="30708E04"/>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976FD"/>
    <w:multiLevelType w:val="hybridMultilevel"/>
    <w:tmpl w:val="4F76F5E8"/>
    <w:lvl w:ilvl="0" w:tplc="04090003">
      <w:start w:val="1"/>
      <w:numFmt w:val="bullet"/>
      <w:lvlText w:val="o"/>
      <w:lvlJc w:val="left"/>
      <w:pPr>
        <w:ind w:left="862" w:hanging="440"/>
      </w:pPr>
      <w:rPr>
        <w:rFonts w:ascii="Courier New" w:hAnsi="Courier New" w:cs="Courier New" w:hint="default"/>
        <w:color w:val="auto"/>
      </w:rPr>
    </w:lvl>
    <w:lvl w:ilvl="1" w:tplc="04090003">
      <w:start w:val="1"/>
      <w:numFmt w:val="bullet"/>
      <w:lvlText w:val=""/>
      <w:lvlJc w:val="left"/>
      <w:pPr>
        <w:ind w:left="1302" w:hanging="440"/>
      </w:pPr>
      <w:rPr>
        <w:rFonts w:ascii="Wingdings" w:hAnsi="Wingdings" w:hint="default"/>
      </w:rPr>
    </w:lvl>
    <w:lvl w:ilvl="2" w:tplc="04090005">
      <w:start w:val="1"/>
      <w:numFmt w:val="bullet"/>
      <w:lvlText w:val=""/>
      <w:lvlJc w:val="left"/>
      <w:pPr>
        <w:ind w:left="1742" w:hanging="440"/>
      </w:pPr>
      <w:rPr>
        <w:rFonts w:ascii="Wingdings" w:hAnsi="Wingdings" w:hint="default"/>
      </w:rPr>
    </w:lvl>
    <w:lvl w:ilvl="3" w:tplc="04090001">
      <w:start w:val="1"/>
      <w:numFmt w:val="bullet"/>
      <w:lvlText w:val=""/>
      <w:lvlJc w:val="left"/>
      <w:pPr>
        <w:ind w:left="2182" w:hanging="440"/>
      </w:pPr>
      <w:rPr>
        <w:rFonts w:ascii="Wingdings" w:hAnsi="Wingdings" w:hint="default"/>
      </w:rPr>
    </w:lvl>
    <w:lvl w:ilvl="4" w:tplc="04090003">
      <w:start w:val="1"/>
      <w:numFmt w:val="bullet"/>
      <w:lvlText w:val=""/>
      <w:lvlJc w:val="left"/>
      <w:pPr>
        <w:ind w:left="2622" w:hanging="440"/>
      </w:pPr>
      <w:rPr>
        <w:rFonts w:ascii="Wingdings" w:hAnsi="Wingdings" w:hint="default"/>
      </w:rPr>
    </w:lvl>
    <w:lvl w:ilvl="5" w:tplc="04090005">
      <w:start w:val="1"/>
      <w:numFmt w:val="bullet"/>
      <w:lvlText w:val=""/>
      <w:lvlJc w:val="left"/>
      <w:pPr>
        <w:ind w:left="3062" w:hanging="440"/>
      </w:pPr>
      <w:rPr>
        <w:rFonts w:ascii="Wingdings" w:hAnsi="Wingdings" w:hint="default"/>
      </w:rPr>
    </w:lvl>
    <w:lvl w:ilvl="6" w:tplc="04090001">
      <w:start w:val="1"/>
      <w:numFmt w:val="bullet"/>
      <w:lvlText w:val=""/>
      <w:lvlJc w:val="left"/>
      <w:pPr>
        <w:ind w:left="3502" w:hanging="440"/>
      </w:pPr>
      <w:rPr>
        <w:rFonts w:ascii="Wingdings" w:hAnsi="Wingdings" w:hint="default"/>
      </w:rPr>
    </w:lvl>
    <w:lvl w:ilvl="7" w:tplc="04090003">
      <w:start w:val="1"/>
      <w:numFmt w:val="bullet"/>
      <w:lvlText w:val=""/>
      <w:lvlJc w:val="left"/>
      <w:pPr>
        <w:ind w:left="3942" w:hanging="440"/>
      </w:pPr>
      <w:rPr>
        <w:rFonts w:ascii="Wingdings" w:hAnsi="Wingdings" w:hint="default"/>
      </w:rPr>
    </w:lvl>
    <w:lvl w:ilvl="8" w:tplc="04090005">
      <w:start w:val="1"/>
      <w:numFmt w:val="bullet"/>
      <w:lvlText w:val=""/>
      <w:lvlJc w:val="left"/>
      <w:pPr>
        <w:ind w:left="4382" w:hanging="440"/>
      </w:pPr>
      <w:rPr>
        <w:rFonts w:ascii="Wingdings" w:hAnsi="Wingdings" w:hint="default"/>
      </w:rPr>
    </w:lvl>
  </w:abstractNum>
  <w:abstractNum w:abstractNumId="10" w15:restartNumberingAfterBreak="0">
    <w:nsid w:val="2D037BD4"/>
    <w:multiLevelType w:val="hybridMultilevel"/>
    <w:tmpl w:val="70A4A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0B103A"/>
    <w:multiLevelType w:val="hybridMultilevel"/>
    <w:tmpl w:val="779AE884"/>
    <w:lvl w:ilvl="0" w:tplc="2D823E86">
      <w:start w:val="1"/>
      <w:numFmt w:val="bullet"/>
      <w:lvlText w:val=""/>
      <w:lvlJc w:val="left"/>
      <w:pPr>
        <w:ind w:left="1083" w:hanging="36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2" w15:restartNumberingAfterBreak="0">
    <w:nsid w:val="3EE21C66"/>
    <w:multiLevelType w:val="multilevel"/>
    <w:tmpl w:val="3EE21C6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F1E260E"/>
    <w:multiLevelType w:val="hybridMultilevel"/>
    <w:tmpl w:val="35B48B82"/>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15:restartNumberingAfterBreak="0">
    <w:nsid w:val="493237C4"/>
    <w:multiLevelType w:val="hybridMultilevel"/>
    <w:tmpl w:val="47A61D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F62580"/>
    <w:multiLevelType w:val="hybridMultilevel"/>
    <w:tmpl w:val="B79EDF4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4BE426CE"/>
    <w:multiLevelType w:val="hybridMultilevel"/>
    <w:tmpl w:val="A69423E6"/>
    <w:lvl w:ilvl="0" w:tplc="FFFFFFFF">
      <w:start w:val="1"/>
      <w:numFmt w:val="decimal"/>
      <w:lvlText w:val="%1)"/>
      <w:lvlJc w:val="left"/>
      <w:pPr>
        <w:ind w:left="360" w:hanging="360"/>
      </w:pPr>
      <w:rPr>
        <w:rFonts w:hint="default"/>
      </w:rPr>
    </w:lvl>
    <w:lvl w:ilvl="1" w:tplc="99888D98">
      <w:start w:val="1"/>
      <w:numFmt w:val="bullet"/>
      <w:lvlText w:val=""/>
      <w:lvlJc w:val="left"/>
      <w:pPr>
        <w:ind w:left="880" w:hanging="440"/>
      </w:pPr>
      <w:rPr>
        <w:rFonts w:ascii="Wingdings" w:hAnsi="Wingdings" w:hint="default"/>
      </w:r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7" w15:restartNumberingAfterBreak="0">
    <w:nsid w:val="4FD721E1"/>
    <w:multiLevelType w:val="hybridMultilevel"/>
    <w:tmpl w:val="DA6E32B4"/>
    <w:lvl w:ilvl="0" w:tplc="D8B41B38">
      <w:start w:val="1"/>
      <w:numFmt w:val="bullet"/>
      <w:lvlText w:val=""/>
      <w:lvlJc w:val="left"/>
      <w:pPr>
        <w:ind w:left="1470" w:hanging="420"/>
      </w:pPr>
      <w:rPr>
        <w:rFonts w:ascii="Wingdings" w:hAnsi="Wingdings" w:hint="default"/>
      </w:rPr>
    </w:lvl>
    <w:lvl w:ilvl="1" w:tplc="FFFFFFFF">
      <w:start w:val="1"/>
      <w:numFmt w:val="bullet"/>
      <w:lvlText w:val=""/>
      <w:lvlJc w:val="left"/>
      <w:pPr>
        <w:ind w:left="1890" w:hanging="420"/>
      </w:pPr>
      <w:rPr>
        <w:rFonts w:ascii="Wingdings" w:hAnsi="Wingdings" w:hint="default"/>
      </w:rPr>
    </w:lvl>
    <w:lvl w:ilvl="2" w:tplc="FFFFFFFF">
      <w:start w:val="1"/>
      <w:numFmt w:val="bullet"/>
      <w:lvlText w:val=""/>
      <w:lvlJc w:val="left"/>
      <w:pPr>
        <w:ind w:left="2310" w:hanging="420"/>
      </w:pPr>
      <w:rPr>
        <w:rFonts w:ascii="Wingdings" w:hAnsi="Wingdings" w:hint="default"/>
      </w:rPr>
    </w:lvl>
    <w:lvl w:ilvl="3" w:tplc="FFFFFFFF" w:tentative="1">
      <w:start w:val="1"/>
      <w:numFmt w:val="bullet"/>
      <w:lvlText w:val=""/>
      <w:lvlJc w:val="left"/>
      <w:pPr>
        <w:ind w:left="2730" w:hanging="420"/>
      </w:pPr>
      <w:rPr>
        <w:rFonts w:ascii="Wingdings" w:hAnsi="Wingdings" w:hint="default"/>
      </w:rPr>
    </w:lvl>
    <w:lvl w:ilvl="4" w:tplc="FFFFFFFF" w:tentative="1">
      <w:start w:val="1"/>
      <w:numFmt w:val="bullet"/>
      <w:lvlText w:val=""/>
      <w:lvlJc w:val="left"/>
      <w:pPr>
        <w:ind w:left="3150" w:hanging="420"/>
      </w:pPr>
      <w:rPr>
        <w:rFonts w:ascii="Wingdings" w:hAnsi="Wingdings" w:hint="default"/>
      </w:rPr>
    </w:lvl>
    <w:lvl w:ilvl="5" w:tplc="FFFFFFFF" w:tentative="1">
      <w:start w:val="1"/>
      <w:numFmt w:val="bullet"/>
      <w:lvlText w:val=""/>
      <w:lvlJc w:val="left"/>
      <w:pPr>
        <w:ind w:left="3570" w:hanging="420"/>
      </w:pPr>
      <w:rPr>
        <w:rFonts w:ascii="Wingdings" w:hAnsi="Wingdings" w:hint="default"/>
      </w:rPr>
    </w:lvl>
    <w:lvl w:ilvl="6" w:tplc="FFFFFFFF" w:tentative="1">
      <w:start w:val="1"/>
      <w:numFmt w:val="bullet"/>
      <w:lvlText w:val=""/>
      <w:lvlJc w:val="left"/>
      <w:pPr>
        <w:ind w:left="3990" w:hanging="420"/>
      </w:pPr>
      <w:rPr>
        <w:rFonts w:ascii="Wingdings" w:hAnsi="Wingdings" w:hint="default"/>
      </w:rPr>
    </w:lvl>
    <w:lvl w:ilvl="7" w:tplc="FFFFFFFF" w:tentative="1">
      <w:start w:val="1"/>
      <w:numFmt w:val="bullet"/>
      <w:lvlText w:val=""/>
      <w:lvlJc w:val="left"/>
      <w:pPr>
        <w:ind w:left="4410" w:hanging="420"/>
      </w:pPr>
      <w:rPr>
        <w:rFonts w:ascii="Wingdings" w:hAnsi="Wingdings" w:hint="default"/>
      </w:rPr>
    </w:lvl>
    <w:lvl w:ilvl="8" w:tplc="FFFFFFFF" w:tentative="1">
      <w:start w:val="1"/>
      <w:numFmt w:val="bullet"/>
      <w:lvlText w:val=""/>
      <w:lvlJc w:val="left"/>
      <w:pPr>
        <w:ind w:left="4830" w:hanging="420"/>
      </w:pPr>
      <w:rPr>
        <w:rFonts w:ascii="Wingdings" w:hAnsi="Wingdings" w:hint="default"/>
      </w:rPr>
    </w:lvl>
  </w:abstractNum>
  <w:abstractNum w:abstractNumId="18" w15:restartNumberingAfterBreak="0">
    <w:nsid w:val="5B6D40BD"/>
    <w:multiLevelType w:val="hybridMultilevel"/>
    <w:tmpl w:val="8A60F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52304"/>
    <w:multiLevelType w:val="hybridMultilevel"/>
    <w:tmpl w:val="2634DEF6"/>
    <w:lvl w:ilvl="0" w:tplc="04090003">
      <w:start w:val="1"/>
      <w:numFmt w:val="bullet"/>
      <w:lvlText w:val="o"/>
      <w:lvlJc w:val="left"/>
      <w:pPr>
        <w:ind w:left="860" w:hanging="440"/>
      </w:pPr>
      <w:rPr>
        <w:rFonts w:ascii="Courier New" w:hAnsi="Courier New" w:cs="Courier New" w:hint="default"/>
        <w:color w:val="auto"/>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0" w15:restartNumberingAfterBreak="0">
    <w:nsid w:val="677368A3"/>
    <w:multiLevelType w:val="hybridMultilevel"/>
    <w:tmpl w:val="E5048B4E"/>
    <w:lvl w:ilvl="0" w:tplc="04090001">
      <w:start w:val="1"/>
      <w:numFmt w:val="bullet"/>
      <w:lvlText w:val=""/>
      <w:lvlJc w:val="left"/>
      <w:pPr>
        <w:ind w:left="1079" w:hanging="360"/>
      </w:pPr>
      <w:rPr>
        <w:rFonts w:ascii="Symbol" w:hAnsi="Symbol" w:hint="default"/>
      </w:rPr>
    </w:lvl>
    <w:lvl w:ilvl="1" w:tplc="04090001">
      <w:start w:val="1"/>
      <w:numFmt w:val="bullet"/>
      <w:lvlText w:val=""/>
      <w:lvlJc w:val="left"/>
      <w:pPr>
        <w:ind w:left="1799" w:hanging="360"/>
      </w:pPr>
      <w:rPr>
        <w:rFonts w:ascii="Symbol" w:hAnsi="Symbol" w:hint="default"/>
      </w:rPr>
    </w:lvl>
    <w:lvl w:ilvl="2" w:tplc="0409001B">
      <w:start w:val="1"/>
      <w:numFmt w:val="lowerRoman"/>
      <w:lvlText w:val="%3."/>
      <w:lvlJc w:val="right"/>
      <w:pPr>
        <w:ind w:left="2519" w:hanging="180"/>
      </w:pPr>
    </w:lvl>
    <w:lvl w:ilvl="3" w:tplc="0409000F">
      <w:start w:val="1"/>
      <w:numFmt w:val="decimal"/>
      <w:lvlText w:val="%4."/>
      <w:lvlJc w:val="left"/>
      <w:pPr>
        <w:ind w:left="3239" w:hanging="360"/>
      </w:pPr>
    </w:lvl>
    <w:lvl w:ilvl="4" w:tplc="04090019">
      <w:start w:val="1"/>
      <w:numFmt w:val="lowerLetter"/>
      <w:lvlText w:val="%5."/>
      <w:lvlJc w:val="left"/>
      <w:pPr>
        <w:ind w:left="3959" w:hanging="360"/>
      </w:pPr>
    </w:lvl>
    <w:lvl w:ilvl="5" w:tplc="0409001B">
      <w:start w:val="1"/>
      <w:numFmt w:val="lowerRoman"/>
      <w:lvlText w:val="%6."/>
      <w:lvlJc w:val="right"/>
      <w:pPr>
        <w:ind w:left="4679" w:hanging="180"/>
      </w:pPr>
    </w:lvl>
    <w:lvl w:ilvl="6" w:tplc="0409000F">
      <w:start w:val="1"/>
      <w:numFmt w:val="decimal"/>
      <w:lvlText w:val="%7."/>
      <w:lvlJc w:val="left"/>
      <w:pPr>
        <w:ind w:left="5399" w:hanging="360"/>
      </w:pPr>
    </w:lvl>
    <w:lvl w:ilvl="7" w:tplc="04090019">
      <w:start w:val="1"/>
      <w:numFmt w:val="lowerLetter"/>
      <w:lvlText w:val="%8."/>
      <w:lvlJc w:val="left"/>
      <w:pPr>
        <w:ind w:left="6119" w:hanging="360"/>
      </w:pPr>
    </w:lvl>
    <w:lvl w:ilvl="8" w:tplc="0409001B">
      <w:start w:val="1"/>
      <w:numFmt w:val="lowerRoman"/>
      <w:lvlText w:val="%9."/>
      <w:lvlJc w:val="right"/>
      <w:pPr>
        <w:ind w:left="6839" w:hanging="180"/>
      </w:pPr>
    </w:lvl>
  </w:abstractNum>
  <w:abstractNum w:abstractNumId="21" w15:restartNumberingAfterBreak="0">
    <w:nsid w:val="69C45AAC"/>
    <w:multiLevelType w:val="hybridMultilevel"/>
    <w:tmpl w:val="A2C86628"/>
    <w:lvl w:ilvl="0" w:tplc="8EAE15A2">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6DF102F3"/>
    <w:multiLevelType w:val="multilevel"/>
    <w:tmpl w:val="B790AB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CF80CE1"/>
    <w:multiLevelType w:val="hybridMultilevel"/>
    <w:tmpl w:val="7FCC4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06954927">
    <w:abstractNumId w:val="1"/>
  </w:num>
  <w:num w:numId="2" w16cid:durableId="1932934753">
    <w:abstractNumId w:val="2"/>
  </w:num>
  <w:num w:numId="3" w16cid:durableId="672033506">
    <w:abstractNumId w:val="17"/>
  </w:num>
  <w:num w:numId="4" w16cid:durableId="1293243912">
    <w:abstractNumId w:val="4"/>
  </w:num>
  <w:num w:numId="5" w16cid:durableId="2146895065">
    <w:abstractNumId w:val="3"/>
  </w:num>
  <w:num w:numId="6" w16cid:durableId="1081566143">
    <w:abstractNumId w:val="13"/>
  </w:num>
  <w:num w:numId="7" w16cid:durableId="1966614364">
    <w:abstractNumId w:val="5"/>
  </w:num>
  <w:num w:numId="8" w16cid:durableId="877199689">
    <w:abstractNumId w:val="6"/>
  </w:num>
  <w:num w:numId="9" w16cid:durableId="810056947">
    <w:abstractNumId w:val="14"/>
  </w:num>
  <w:num w:numId="10" w16cid:durableId="982928676">
    <w:abstractNumId w:val="8"/>
  </w:num>
  <w:num w:numId="11" w16cid:durableId="1440946986">
    <w:abstractNumId w:val="18"/>
  </w:num>
  <w:num w:numId="12" w16cid:durableId="114181669">
    <w:abstractNumId w:val="22"/>
  </w:num>
  <w:num w:numId="13" w16cid:durableId="174105161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1442470">
    <w:abstractNumId w:val="10"/>
  </w:num>
  <w:num w:numId="15" w16cid:durableId="1365979528">
    <w:abstractNumId w:val="23"/>
  </w:num>
  <w:num w:numId="16" w16cid:durableId="1261331615">
    <w:abstractNumId w:val="15"/>
  </w:num>
  <w:num w:numId="17" w16cid:durableId="1939680753">
    <w:abstractNumId w:val="9"/>
  </w:num>
  <w:num w:numId="18" w16cid:durableId="552035197">
    <w:abstractNumId w:val="7"/>
  </w:num>
  <w:num w:numId="19" w16cid:durableId="1606157280">
    <w:abstractNumId w:val="12"/>
  </w:num>
  <w:num w:numId="20" w16cid:durableId="993147266">
    <w:abstractNumId w:val="11"/>
  </w:num>
  <w:num w:numId="21" w16cid:durableId="1855880999">
    <w:abstractNumId w:val="16"/>
  </w:num>
  <w:num w:numId="22" w16cid:durableId="529228172">
    <w:abstractNumId w:val="19"/>
  </w:num>
  <w:num w:numId="23" w16cid:durableId="1994217331">
    <w:abstractNumId w:val="21"/>
  </w:num>
  <w:num w:numId="24" w16cid:durableId="135037405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tjAytzAxNTQxtjQ1NTZU0lEKTi0uzszPAykwrAUAhGjoHywAAAA="/>
  </w:docVars>
  <w:rsids>
    <w:rsidRoot w:val="00665D0D"/>
    <w:rsid w:val="00000575"/>
    <w:rsid w:val="00005AA7"/>
    <w:rsid w:val="00006904"/>
    <w:rsid w:val="00010706"/>
    <w:rsid w:val="000116C2"/>
    <w:rsid w:val="000130AA"/>
    <w:rsid w:val="000169DA"/>
    <w:rsid w:val="00016C49"/>
    <w:rsid w:val="00017422"/>
    <w:rsid w:val="0002022C"/>
    <w:rsid w:val="00021013"/>
    <w:rsid w:val="00024FCE"/>
    <w:rsid w:val="00026730"/>
    <w:rsid w:val="00030899"/>
    <w:rsid w:val="00030CC7"/>
    <w:rsid w:val="00032FA0"/>
    <w:rsid w:val="00035669"/>
    <w:rsid w:val="00036A8A"/>
    <w:rsid w:val="00036AA3"/>
    <w:rsid w:val="00037F3A"/>
    <w:rsid w:val="000406D4"/>
    <w:rsid w:val="00042B04"/>
    <w:rsid w:val="00043578"/>
    <w:rsid w:val="00043989"/>
    <w:rsid w:val="00045206"/>
    <w:rsid w:val="00045965"/>
    <w:rsid w:val="0005129F"/>
    <w:rsid w:val="000524EE"/>
    <w:rsid w:val="00052705"/>
    <w:rsid w:val="0005515C"/>
    <w:rsid w:val="0005662C"/>
    <w:rsid w:val="00064FCC"/>
    <w:rsid w:val="00065747"/>
    <w:rsid w:val="00066224"/>
    <w:rsid w:val="00066313"/>
    <w:rsid w:val="00070D21"/>
    <w:rsid w:val="0007244E"/>
    <w:rsid w:val="000800E7"/>
    <w:rsid w:val="000841E9"/>
    <w:rsid w:val="00086923"/>
    <w:rsid w:val="00092104"/>
    <w:rsid w:val="00092870"/>
    <w:rsid w:val="00097095"/>
    <w:rsid w:val="000975B4"/>
    <w:rsid w:val="000A20B9"/>
    <w:rsid w:val="000A48C0"/>
    <w:rsid w:val="000B012E"/>
    <w:rsid w:val="000B256E"/>
    <w:rsid w:val="000B48F9"/>
    <w:rsid w:val="000B7335"/>
    <w:rsid w:val="000C3694"/>
    <w:rsid w:val="000C3E60"/>
    <w:rsid w:val="000D051C"/>
    <w:rsid w:val="000D08DD"/>
    <w:rsid w:val="000D0BC7"/>
    <w:rsid w:val="000D172F"/>
    <w:rsid w:val="000D3082"/>
    <w:rsid w:val="000D432C"/>
    <w:rsid w:val="000D5F85"/>
    <w:rsid w:val="000E5D46"/>
    <w:rsid w:val="000F1727"/>
    <w:rsid w:val="000F232F"/>
    <w:rsid w:val="000F486E"/>
    <w:rsid w:val="000F6A24"/>
    <w:rsid w:val="000F6BD9"/>
    <w:rsid w:val="00101ACE"/>
    <w:rsid w:val="00102D9B"/>
    <w:rsid w:val="0010303C"/>
    <w:rsid w:val="00106D96"/>
    <w:rsid w:val="00114731"/>
    <w:rsid w:val="00122653"/>
    <w:rsid w:val="00122FB6"/>
    <w:rsid w:val="00124BD5"/>
    <w:rsid w:val="00127A61"/>
    <w:rsid w:val="00132B1E"/>
    <w:rsid w:val="001336A5"/>
    <w:rsid w:val="001341E6"/>
    <w:rsid w:val="001517CD"/>
    <w:rsid w:val="00155537"/>
    <w:rsid w:val="0016006D"/>
    <w:rsid w:val="001614E7"/>
    <w:rsid w:val="0016216F"/>
    <w:rsid w:val="001719E0"/>
    <w:rsid w:val="00172F5F"/>
    <w:rsid w:val="0017353E"/>
    <w:rsid w:val="001736C8"/>
    <w:rsid w:val="00174ABF"/>
    <w:rsid w:val="00174E70"/>
    <w:rsid w:val="00175BCE"/>
    <w:rsid w:val="00176BF7"/>
    <w:rsid w:val="00177522"/>
    <w:rsid w:val="0018422B"/>
    <w:rsid w:val="00184B01"/>
    <w:rsid w:val="001858A7"/>
    <w:rsid w:val="00187853"/>
    <w:rsid w:val="00187DDA"/>
    <w:rsid w:val="00190B1E"/>
    <w:rsid w:val="00191E78"/>
    <w:rsid w:val="0019330E"/>
    <w:rsid w:val="00194AF7"/>
    <w:rsid w:val="00195888"/>
    <w:rsid w:val="001A275D"/>
    <w:rsid w:val="001A498F"/>
    <w:rsid w:val="001A635F"/>
    <w:rsid w:val="001A6B69"/>
    <w:rsid w:val="001B0A9D"/>
    <w:rsid w:val="001B7293"/>
    <w:rsid w:val="001B73DB"/>
    <w:rsid w:val="001C286F"/>
    <w:rsid w:val="001C35F6"/>
    <w:rsid w:val="001C3F1C"/>
    <w:rsid w:val="001C403C"/>
    <w:rsid w:val="001C452B"/>
    <w:rsid w:val="001C6E80"/>
    <w:rsid w:val="001C7B33"/>
    <w:rsid w:val="001D248C"/>
    <w:rsid w:val="001D5E8E"/>
    <w:rsid w:val="001E0FAE"/>
    <w:rsid w:val="001E2279"/>
    <w:rsid w:val="001E371C"/>
    <w:rsid w:val="001E38FD"/>
    <w:rsid w:val="001E4987"/>
    <w:rsid w:val="001F2B0B"/>
    <w:rsid w:val="001F2F86"/>
    <w:rsid w:val="001F4506"/>
    <w:rsid w:val="001F7842"/>
    <w:rsid w:val="00203D96"/>
    <w:rsid w:val="002067DA"/>
    <w:rsid w:val="00210FBD"/>
    <w:rsid w:val="00211FF0"/>
    <w:rsid w:val="002146ED"/>
    <w:rsid w:val="002176E9"/>
    <w:rsid w:val="002177C0"/>
    <w:rsid w:val="00217CE9"/>
    <w:rsid w:val="00231D6D"/>
    <w:rsid w:val="00234F74"/>
    <w:rsid w:val="00236474"/>
    <w:rsid w:val="00236A21"/>
    <w:rsid w:val="00236DA1"/>
    <w:rsid w:val="00237D0B"/>
    <w:rsid w:val="0024066A"/>
    <w:rsid w:val="00240BF9"/>
    <w:rsid w:val="002415EE"/>
    <w:rsid w:val="00243C12"/>
    <w:rsid w:val="00246046"/>
    <w:rsid w:val="0025077A"/>
    <w:rsid w:val="00251192"/>
    <w:rsid w:val="002530AF"/>
    <w:rsid w:val="002629BB"/>
    <w:rsid w:val="00265ECD"/>
    <w:rsid w:val="002703AB"/>
    <w:rsid w:val="00273B34"/>
    <w:rsid w:val="002741E8"/>
    <w:rsid w:val="00276390"/>
    <w:rsid w:val="00280F1C"/>
    <w:rsid w:val="00282B0F"/>
    <w:rsid w:val="00283B3F"/>
    <w:rsid w:val="002843B1"/>
    <w:rsid w:val="0028667F"/>
    <w:rsid w:val="002866E4"/>
    <w:rsid w:val="00287715"/>
    <w:rsid w:val="00290FBA"/>
    <w:rsid w:val="00291A92"/>
    <w:rsid w:val="00291EF0"/>
    <w:rsid w:val="002929BA"/>
    <w:rsid w:val="002933CD"/>
    <w:rsid w:val="00293AA1"/>
    <w:rsid w:val="00293C18"/>
    <w:rsid w:val="00297B14"/>
    <w:rsid w:val="002A16E5"/>
    <w:rsid w:val="002A1EBA"/>
    <w:rsid w:val="002A3FE9"/>
    <w:rsid w:val="002A599B"/>
    <w:rsid w:val="002B59A0"/>
    <w:rsid w:val="002B6A8C"/>
    <w:rsid w:val="002C097A"/>
    <w:rsid w:val="002C110F"/>
    <w:rsid w:val="002C213F"/>
    <w:rsid w:val="002C5447"/>
    <w:rsid w:val="002C63CD"/>
    <w:rsid w:val="002C6A32"/>
    <w:rsid w:val="002D2528"/>
    <w:rsid w:val="002D391A"/>
    <w:rsid w:val="002D3A93"/>
    <w:rsid w:val="002D7E0A"/>
    <w:rsid w:val="002E0B6A"/>
    <w:rsid w:val="002E0DBD"/>
    <w:rsid w:val="002E3B93"/>
    <w:rsid w:val="002F7203"/>
    <w:rsid w:val="00300889"/>
    <w:rsid w:val="003034F2"/>
    <w:rsid w:val="00304FAD"/>
    <w:rsid w:val="00307072"/>
    <w:rsid w:val="00312609"/>
    <w:rsid w:val="0031491D"/>
    <w:rsid w:val="00320173"/>
    <w:rsid w:val="00325247"/>
    <w:rsid w:val="00325A94"/>
    <w:rsid w:val="00325D5E"/>
    <w:rsid w:val="00327CB8"/>
    <w:rsid w:val="0033040A"/>
    <w:rsid w:val="003357B7"/>
    <w:rsid w:val="0033749F"/>
    <w:rsid w:val="0033763D"/>
    <w:rsid w:val="0034058A"/>
    <w:rsid w:val="00346CD5"/>
    <w:rsid w:val="003504E9"/>
    <w:rsid w:val="00351B42"/>
    <w:rsid w:val="003551A7"/>
    <w:rsid w:val="00356BBB"/>
    <w:rsid w:val="003605BE"/>
    <w:rsid w:val="00361DAE"/>
    <w:rsid w:val="00361EF7"/>
    <w:rsid w:val="0036220E"/>
    <w:rsid w:val="00362B33"/>
    <w:rsid w:val="003631A2"/>
    <w:rsid w:val="003631B7"/>
    <w:rsid w:val="0036529B"/>
    <w:rsid w:val="00366314"/>
    <w:rsid w:val="0036646B"/>
    <w:rsid w:val="00367458"/>
    <w:rsid w:val="00374D44"/>
    <w:rsid w:val="003764AB"/>
    <w:rsid w:val="003765F4"/>
    <w:rsid w:val="00376C78"/>
    <w:rsid w:val="00376C81"/>
    <w:rsid w:val="00380169"/>
    <w:rsid w:val="0038284F"/>
    <w:rsid w:val="00383093"/>
    <w:rsid w:val="00391110"/>
    <w:rsid w:val="00392A7A"/>
    <w:rsid w:val="00393B76"/>
    <w:rsid w:val="0039655F"/>
    <w:rsid w:val="003968C5"/>
    <w:rsid w:val="003A4630"/>
    <w:rsid w:val="003B0B3C"/>
    <w:rsid w:val="003B1579"/>
    <w:rsid w:val="003B2F4F"/>
    <w:rsid w:val="003B5D1A"/>
    <w:rsid w:val="003B5E0E"/>
    <w:rsid w:val="003B69C7"/>
    <w:rsid w:val="003B6DD0"/>
    <w:rsid w:val="003C21DD"/>
    <w:rsid w:val="003C4695"/>
    <w:rsid w:val="003C4A25"/>
    <w:rsid w:val="003D0A56"/>
    <w:rsid w:val="003D0F28"/>
    <w:rsid w:val="003D20E0"/>
    <w:rsid w:val="003E09AF"/>
    <w:rsid w:val="003E3B0A"/>
    <w:rsid w:val="003E41C0"/>
    <w:rsid w:val="003E4A07"/>
    <w:rsid w:val="003E6504"/>
    <w:rsid w:val="003F115A"/>
    <w:rsid w:val="003F2256"/>
    <w:rsid w:val="003F2762"/>
    <w:rsid w:val="003F4214"/>
    <w:rsid w:val="003F55B4"/>
    <w:rsid w:val="003F6146"/>
    <w:rsid w:val="00400BA8"/>
    <w:rsid w:val="00400D63"/>
    <w:rsid w:val="00401D23"/>
    <w:rsid w:val="00402FB2"/>
    <w:rsid w:val="00403095"/>
    <w:rsid w:val="0040456D"/>
    <w:rsid w:val="00407744"/>
    <w:rsid w:val="0040779D"/>
    <w:rsid w:val="004108FA"/>
    <w:rsid w:val="00411630"/>
    <w:rsid w:val="004149C5"/>
    <w:rsid w:val="00415E79"/>
    <w:rsid w:val="00421C81"/>
    <w:rsid w:val="00421DF0"/>
    <w:rsid w:val="00422CF3"/>
    <w:rsid w:val="00426362"/>
    <w:rsid w:val="00437E54"/>
    <w:rsid w:val="00445F27"/>
    <w:rsid w:val="00451057"/>
    <w:rsid w:val="00454522"/>
    <w:rsid w:val="004560AC"/>
    <w:rsid w:val="0046308C"/>
    <w:rsid w:val="00466A85"/>
    <w:rsid w:val="00471EC3"/>
    <w:rsid w:val="00472630"/>
    <w:rsid w:val="0047279C"/>
    <w:rsid w:val="00473711"/>
    <w:rsid w:val="00476BF5"/>
    <w:rsid w:val="00477393"/>
    <w:rsid w:val="004811FA"/>
    <w:rsid w:val="0048329D"/>
    <w:rsid w:val="0048359C"/>
    <w:rsid w:val="00484DFA"/>
    <w:rsid w:val="00485BC4"/>
    <w:rsid w:val="004930B3"/>
    <w:rsid w:val="0049398D"/>
    <w:rsid w:val="00494051"/>
    <w:rsid w:val="004943C2"/>
    <w:rsid w:val="004A398D"/>
    <w:rsid w:val="004A5EAD"/>
    <w:rsid w:val="004A6BA9"/>
    <w:rsid w:val="004B2794"/>
    <w:rsid w:val="004B34F9"/>
    <w:rsid w:val="004B5BAA"/>
    <w:rsid w:val="004B5E2B"/>
    <w:rsid w:val="004B6CBB"/>
    <w:rsid w:val="004C435A"/>
    <w:rsid w:val="004C587A"/>
    <w:rsid w:val="004C59A8"/>
    <w:rsid w:val="004C6B3B"/>
    <w:rsid w:val="004D0EA7"/>
    <w:rsid w:val="004D2AC9"/>
    <w:rsid w:val="004D2EFA"/>
    <w:rsid w:val="004E1370"/>
    <w:rsid w:val="004E1941"/>
    <w:rsid w:val="004E37A6"/>
    <w:rsid w:val="004E5F85"/>
    <w:rsid w:val="004F0A8E"/>
    <w:rsid w:val="004F1790"/>
    <w:rsid w:val="004F248A"/>
    <w:rsid w:val="004F4959"/>
    <w:rsid w:val="004F5687"/>
    <w:rsid w:val="004F5FC0"/>
    <w:rsid w:val="004F67E0"/>
    <w:rsid w:val="004F7D62"/>
    <w:rsid w:val="00500A70"/>
    <w:rsid w:val="00500E11"/>
    <w:rsid w:val="00501E07"/>
    <w:rsid w:val="00502A25"/>
    <w:rsid w:val="00502C76"/>
    <w:rsid w:val="00503130"/>
    <w:rsid w:val="00506434"/>
    <w:rsid w:val="00506BFB"/>
    <w:rsid w:val="005124E4"/>
    <w:rsid w:val="00512B0C"/>
    <w:rsid w:val="00513884"/>
    <w:rsid w:val="00513D2B"/>
    <w:rsid w:val="00513EA0"/>
    <w:rsid w:val="005140D7"/>
    <w:rsid w:val="00514ED0"/>
    <w:rsid w:val="005154CA"/>
    <w:rsid w:val="00515DB5"/>
    <w:rsid w:val="00517AC1"/>
    <w:rsid w:val="00517EF9"/>
    <w:rsid w:val="005349E4"/>
    <w:rsid w:val="00534FE8"/>
    <w:rsid w:val="005406B3"/>
    <w:rsid w:val="00540E3F"/>
    <w:rsid w:val="005419D9"/>
    <w:rsid w:val="005522C6"/>
    <w:rsid w:val="00552B21"/>
    <w:rsid w:val="0055333C"/>
    <w:rsid w:val="005550D3"/>
    <w:rsid w:val="00556589"/>
    <w:rsid w:val="00557BD4"/>
    <w:rsid w:val="00560B21"/>
    <w:rsid w:val="00563A39"/>
    <w:rsid w:val="00565411"/>
    <w:rsid w:val="005752AF"/>
    <w:rsid w:val="005764DA"/>
    <w:rsid w:val="00577FDE"/>
    <w:rsid w:val="0058173E"/>
    <w:rsid w:val="00581FDA"/>
    <w:rsid w:val="00582748"/>
    <w:rsid w:val="00582DB9"/>
    <w:rsid w:val="00590159"/>
    <w:rsid w:val="00590AE4"/>
    <w:rsid w:val="0059203F"/>
    <w:rsid w:val="00595FCC"/>
    <w:rsid w:val="005962C3"/>
    <w:rsid w:val="005A0D52"/>
    <w:rsid w:val="005A20F8"/>
    <w:rsid w:val="005B149D"/>
    <w:rsid w:val="005B14C6"/>
    <w:rsid w:val="005B2140"/>
    <w:rsid w:val="005B263F"/>
    <w:rsid w:val="005B64BC"/>
    <w:rsid w:val="005B7217"/>
    <w:rsid w:val="005C1E3B"/>
    <w:rsid w:val="005C3EC3"/>
    <w:rsid w:val="005C5ED4"/>
    <w:rsid w:val="005C7E74"/>
    <w:rsid w:val="005D2FA2"/>
    <w:rsid w:val="005D2FDE"/>
    <w:rsid w:val="005D56DE"/>
    <w:rsid w:val="005D7537"/>
    <w:rsid w:val="005E0158"/>
    <w:rsid w:val="005E4AC4"/>
    <w:rsid w:val="005F20B7"/>
    <w:rsid w:val="005F3DDF"/>
    <w:rsid w:val="005F3F95"/>
    <w:rsid w:val="005F478D"/>
    <w:rsid w:val="005F5727"/>
    <w:rsid w:val="00601875"/>
    <w:rsid w:val="00601E45"/>
    <w:rsid w:val="00601EAC"/>
    <w:rsid w:val="00602CFC"/>
    <w:rsid w:val="00602E19"/>
    <w:rsid w:val="00603AA9"/>
    <w:rsid w:val="006049E9"/>
    <w:rsid w:val="00605B81"/>
    <w:rsid w:val="00606DE0"/>
    <w:rsid w:val="0060700D"/>
    <w:rsid w:val="006106DC"/>
    <w:rsid w:val="006114EF"/>
    <w:rsid w:val="00611C3B"/>
    <w:rsid w:val="006121B4"/>
    <w:rsid w:val="006166BC"/>
    <w:rsid w:val="0061689F"/>
    <w:rsid w:val="00620144"/>
    <w:rsid w:val="00624360"/>
    <w:rsid w:val="00624C1A"/>
    <w:rsid w:val="00626453"/>
    <w:rsid w:val="00626E09"/>
    <w:rsid w:val="00632E65"/>
    <w:rsid w:val="006330F9"/>
    <w:rsid w:val="00635379"/>
    <w:rsid w:val="006358E5"/>
    <w:rsid w:val="00640958"/>
    <w:rsid w:val="00640A75"/>
    <w:rsid w:val="00640D1D"/>
    <w:rsid w:val="00642121"/>
    <w:rsid w:val="006478B9"/>
    <w:rsid w:val="00653FDF"/>
    <w:rsid w:val="00655B7C"/>
    <w:rsid w:val="00663B66"/>
    <w:rsid w:val="00665D0D"/>
    <w:rsid w:val="00666705"/>
    <w:rsid w:val="00667548"/>
    <w:rsid w:val="006720B3"/>
    <w:rsid w:val="00672282"/>
    <w:rsid w:val="00672932"/>
    <w:rsid w:val="00674F9E"/>
    <w:rsid w:val="0067528A"/>
    <w:rsid w:val="00675AF8"/>
    <w:rsid w:val="00681E55"/>
    <w:rsid w:val="00684D65"/>
    <w:rsid w:val="00690897"/>
    <w:rsid w:val="00690D37"/>
    <w:rsid w:val="00691F1F"/>
    <w:rsid w:val="00693807"/>
    <w:rsid w:val="00694660"/>
    <w:rsid w:val="00696792"/>
    <w:rsid w:val="00696F29"/>
    <w:rsid w:val="0069726B"/>
    <w:rsid w:val="006A28AC"/>
    <w:rsid w:val="006A2C86"/>
    <w:rsid w:val="006A4266"/>
    <w:rsid w:val="006A5403"/>
    <w:rsid w:val="006A6D6B"/>
    <w:rsid w:val="006B1EAD"/>
    <w:rsid w:val="006C2491"/>
    <w:rsid w:val="006C3611"/>
    <w:rsid w:val="006D2FFA"/>
    <w:rsid w:val="006D772A"/>
    <w:rsid w:val="006E24E4"/>
    <w:rsid w:val="006E4220"/>
    <w:rsid w:val="006E47E1"/>
    <w:rsid w:val="006E5E3E"/>
    <w:rsid w:val="006E7181"/>
    <w:rsid w:val="006F0C38"/>
    <w:rsid w:val="006F3390"/>
    <w:rsid w:val="006F49A4"/>
    <w:rsid w:val="006F514B"/>
    <w:rsid w:val="006F7BD3"/>
    <w:rsid w:val="007011A0"/>
    <w:rsid w:val="00703A74"/>
    <w:rsid w:val="00703D9B"/>
    <w:rsid w:val="00715C16"/>
    <w:rsid w:val="007202E5"/>
    <w:rsid w:val="0072387F"/>
    <w:rsid w:val="00725E8D"/>
    <w:rsid w:val="00730D77"/>
    <w:rsid w:val="00730F22"/>
    <w:rsid w:val="0073197B"/>
    <w:rsid w:val="00732653"/>
    <w:rsid w:val="0073393A"/>
    <w:rsid w:val="00734099"/>
    <w:rsid w:val="00734A15"/>
    <w:rsid w:val="007352CB"/>
    <w:rsid w:val="007379D0"/>
    <w:rsid w:val="00741A5C"/>
    <w:rsid w:val="00744D90"/>
    <w:rsid w:val="00752C59"/>
    <w:rsid w:val="00755937"/>
    <w:rsid w:val="00756C64"/>
    <w:rsid w:val="00762E7C"/>
    <w:rsid w:val="007652BD"/>
    <w:rsid w:val="00765F0C"/>
    <w:rsid w:val="00767244"/>
    <w:rsid w:val="007703D4"/>
    <w:rsid w:val="00771367"/>
    <w:rsid w:val="00771B16"/>
    <w:rsid w:val="0077664A"/>
    <w:rsid w:val="00777605"/>
    <w:rsid w:val="00780CAE"/>
    <w:rsid w:val="007821D6"/>
    <w:rsid w:val="00782AAD"/>
    <w:rsid w:val="00786C5D"/>
    <w:rsid w:val="00791EA3"/>
    <w:rsid w:val="0079523B"/>
    <w:rsid w:val="007A0068"/>
    <w:rsid w:val="007A108E"/>
    <w:rsid w:val="007A15A9"/>
    <w:rsid w:val="007A26CB"/>
    <w:rsid w:val="007A40D8"/>
    <w:rsid w:val="007A4EE9"/>
    <w:rsid w:val="007A51CD"/>
    <w:rsid w:val="007A5625"/>
    <w:rsid w:val="007A5904"/>
    <w:rsid w:val="007A6FC2"/>
    <w:rsid w:val="007B18A5"/>
    <w:rsid w:val="007B27E5"/>
    <w:rsid w:val="007B2943"/>
    <w:rsid w:val="007B2C14"/>
    <w:rsid w:val="007B5F03"/>
    <w:rsid w:val="007B6584"/>
    <w:rsid w:val="007C0062"/>
    <w:rsid w:val="007C5291"/>
    <w:rsid w:val="007D4983"/>
    <w:rsid w:val="007E566E"/>
    <w:rsid w:val="007E6CAF"/>
    <w:rsid w:val="007E6D50"/>
    <w:rsid w:val="007F0195"/>
    <w:rsid w:val="007F05AA"/>
    <w:rsid w:val="007F0743"/>
    <w:rsid w:val="007F0F19"/>
    <w:rsid w:val="007F2AA6"/>
    <w:rsid w:val="007F6694"/>
    <w:rsid w:val="007F7E4E"/>
    <w:rsid w:val="00800E80"/>
    <w:rsid w:val="008031A8"/>
    <w:rsid w:val="00807F56"/>
    <w:rsid w:val="008128C0"/>
    <w:rsid w:val="00812A65"/>
    <w:rsid w:val="00815660"/>
    <w:rsid w:val="00817F7B"/>
    <w:rsid w:val="00821F45"/>
    <w:rsid w:val="00822F58"/>
    <w:rsid w:val="00832CA4"/>
    <w:rsid w:val="0083461D"/>
    <w:rsid w:val="00834B4E"/>
    <w:rsid w:val="0083551D"/>
    <w:rsid w:val="00835EF2"/>
    <w:rsid w:val="00836B27"/>
    <w:rsid w:val="00836E25"/>
    <w:rsid w:val="0084079C"/>
    <w:rsid w:val="00840E93"/>
    <w:rsid w:val="00844D4C"/>
    <w:rsid w:val="0085112C"/>
    <w:rsid w:val="0085369D"/>
    <w:rsid w:val="00853AE6"/>
    <w:rsid w:val="00857158"/>
    <w:rsid w:val="00862A45"/>
    <w:rsid w:val="00862D03"/>
    <w:rsid w:val="00862F22"/>
    <w:rsid w:val="0086413E"/>
    <w:rsid w:val="00867969"/>
    <w:rsid w:val="0087141C"/>
    <w:rsid w:val="00872B4B"/>
    <w:rsid w:val="00873C2E"/>
    <w:rsid w:val="008812D9"/>
    <w:rsid w:val="00882977"/>
    <w:rsid w:val="00883023"/>
    <w:rsid w:val="008859D8"/>
    <w:rsid w:val="00886C87"/>
    <w:rsid w:val="0089022B"/>
    <w:rsid w:val="0089075E"/>
    <w:rsid w:val="00897C7C"/>
    <w:rsid w:val="008A0E12"/>
    <w:rsid w:val="008A10BA"/>
    <w:rsid w:val="008A404C"/>
    <w:rsid w:val="008A4845"/>
    <w:rsid w:val="008A50BD"/>
    <w:rsid w:val="008A6674"/>
    <w:rsid w:val="008A6920"/>
    <w:rsid w:val="008B0CBF"/>
    <w:rsid w:val="008B10BD"/>
    <w:rsid w:val="008C1101"/>
    <w:rsid w:val="008C17CB"/>
    <w:rsid w:val="008C35DD"/>
    <w:rsid w:val="008C4A0F"/>
    <w:rsid w:val="008C5DC2"/>
    <w:rsid w:val="008C6C35"/>
    <w:rsid w:val="008D16F1"/>
    <w:rsid w:val="008D4E25"/>
    <w:rsid w:val="008D78D5"/>
    <w:rsid w:val="008E08A8"/>
    <w:rsid w:val="008E24AB"/>
    <w:rsid w:val="008E2B24"/>
    <w:rsid w:val="008E436F"/>
    <w:rsid w:val="008F2D79"/>
    <w:rsid w:val="008F30D8"/>
    <w:rsid w:val="009002DD"/>
    <w:rsid w:val="00901757"/>
    <w:rsid w:val="00901C27"/>
    <w:rsid w:val="00902415"/>
    <w:rsid w:val="009024C3"/>
    <w:rsid w:val="00903337"/>
    <w:rsid w:val="00904155"/>
    <w:rsid w:val="00904904"/>
    <w:rsid w:val="00904934"/>
    <w:rsid w:val="009060A3"/>
    <w:rsid w:val="009063A0"/>
    <w:rsid w:val="00910A76"/>
    <w:rsid w:val="009165E6"/>
    <w:rsid w:val="00924F75"/>
    <w:rsid w:val="00927EEF"/>
    <w:rsid w:val="00930BA0"/>
    <w:rsid w:val="009331F6"/>
    <w:rsid w:val="009348CA"/>
    <w:rsid w:val="0093500E"/>
    <w:rsid w:val="00936E63"/>
    <w:rsid w:val="00942595"/>
    <w:rsid w:val="00943731"/>
    <w:rsid w:val="00944264"/>
    <w:rsid w:val="00944AB9"/>
    <w:rsid w:val="00945253"/>
    <w:rsid w:val="0094714F"/>
    <w:rsid w:val="00947559"/>
    <w:rsid w:val="00953265"/>
    <w:rsid w:val="00962028"/>
    <w:rsid w:val="00974143"/>
    <w:rsid w:val="00976025"/>
    <w:rsid w:val="009760D7"/>
    <w:rsid w:val="0097753F"/>
    <w:rsid w:val="00980A53"/>
    <w:rsid w:val="00981528"/>
    <w:rsid w:val="00982775"/>
    <w:rsid w:val="00985D63"/>
    <w:rsid w:val="00987F48"/>
    <w:rsid w:val="00990DED"/>
    <w:rsid w:val="0099561E"/>
    <w:rsid w:val="009A302B"/>
    <w:rsid w:val="009B0842"/>
    <w:rsid w:val="009B0B24"/>
    <w:rsid w:val="009B132C"/>
    <w:rsid w:val="009B37E9"/>
    <w:rsid w:val="009B4523"/>
    <w:rsid w:val="009B56DB"/>
    <w:rsid w:val="009B7A5A"/>
    <w:rsid w:val="009C0BD4"/>
    <w:rsid w:val="009C0EE0"/>
    <w:rsid w:val="009C71E2"/>
    <w:rsid w:val="009D1F57"/>
    <w:rsid w:val="009D254E"/>
    <w:rsid w:val="009D3606"/>
    <w:rsid w:val="009D7806"/>
    <w:rsid w:val="009D7C56"/>
    <w:rsid w:val="009D7D73"/>
    <w:rsid w:val="009E00A6"/>
    <w:rsid w:val="009E1291"/>
    <w:rsid w:val="009E1398"/>
    <w:rsid w:val="009E2BFC"/>
    <w:rsid w:val="009E2EE5"/>
    <w:rsid w:val="009E3F09"/>
    <w:rsid w:val="009E5D44"/>
    <w:rsid w:val="009E6B98"/>
    <w:rsid w:val="009F127E"/>
    <w:rsid w:val="009F2134"/>
    <w:rsid w:val="00A01F5C"/>
    <w:rsid w:val="00A06B51"/>
    <w:rsid w:val="00A13B8B"/>
    <w:rsid w:val="00A14975"/>
    <w:rsid w:val="00A15C3C"/>
    <w:rsid w:val="00A1672E"/>
    <w:rsid w:val="00A20CD1"/>
    <w:rsid w:val="00A2427E"/>
    <w:rsid w:val="00A25C1D"/>
    <w:rsid w:val="00A25C44"/>
    <w:rsid w:val="00A26B94"/>
    <w:rsid w:val="00A31549"/>
    <w:rsid w:val="00A3513A"/>
    <w:rsid w:val="00A36C96"/>
    <w:rsid w:val="00A42F94"/>
    <w:rsid w:val="00A43ECC"/>
    <w:rsid w:val="00A51681"/>
    <w:rsid w:val="00A52354"/>
    <w:rsid w:val="00A60C08"/>
    <w:rsid w:val="00A62F02"/>
    <w:rsid w:val="00A64259"/>
    <w:rsid w:val="00A64B44"/>
    <w:rsid w:val="00A706F8"/>
    <w:rsid w:val="00A724E7"/>
    <w:rsid w:val="00A743B4"/>
    <w:rsid w:val="00A7545C"/>
    <w:rsid w:val="00A7745D"/>
    <w:rsid w:val="00A83493"/>
    <w:rsid w:val="00A83FB7"/>
    <w:rsid w:val="00A84C0B"/>
    <w:rsid w:val="00AA542D"/>
    <w:rsid w:val="00AB09A0"/>
    <w:rsid w:val="00AB3895"/>
    <w:rsid w:val="00AB63F0"/>
    <w:rsid w:val="00AC2079"/>
    <w:rsid w:val="00AC3B4C"/>
    <w:rsid w:val="00AC5A72"/>
    <w:rsid w:val="00AC5E92"/>
    <w:rsid w:val="00AC6A20"/>
    <w:rsid w:val="00AD2E78"/>
    <w:rsid w:val="00AD5B1F"/>
    <w:rsid w:val="00AE31D4"/>
    <w:rsid w:val="00AE3DB8"/>
    <w:rsid w:val="00AE505E"/>
    <w:rsid w:val="00AE50EC"/>
    <w:rsid w:val="00AE588F"/>
    <w:rsid w:val="00AE77A0"/>
    <w:rsid w:val="00AF6B5E"/>
    <w:rsid w:val="00B00A78"/>
    <w:rsid w:val="00B0182A"/>
    <w:rsid w:val="00B021C2"/>
    <w:rsid w:val="00B04957"/>
    <w:rsid w:val="00B04973"/>
    <w:rsid w:val="00B04AC8"/>
    <w:rsid w:val="00B04D76"/>
    <w:rsid w:val="00B06492"/>
    <w:rsid w:val="00B0666B"/>
    <w:rsid w:val="00B076D1"/>
    <w:rsid w:val="00B1207D"/>
    <w:rsid w:val="00B1795C"/>
    <w:rsid w:val="00B21169"/>
    <w:rsid w:val="00B2190F"/>
    <w:rsid w:val="00B21A6D"/>
    <w:rsid w:val="00B236D9"/>
    <w:rsid w:val="00B23C97"/>
    <w:rsid w:val="00B24042"/>
    <w:rsid w:val="00B24155"/>
    <w:rsid w:val="00B26414"/>
    <w:rsid w:val="00B26883"/>
    <w:rsid w:val="00B26CBC"/>
    <w:rsid w:val="00B35D5F"/>
    <w:rsid w:val="00B42401"/>
    <w:rsid w:val="00B429E1"/>
    <w:rsid w:val="00B43B56"/>
    <w:rsid w:val="00B44839"/>
    <w:rsid w:val="00B47DBB"/>
    <w:rsid w:val="00B50464"/>
    <w:rsid w:val="00B51351"/>
    <w:rsid w:val="00B537EB"/>
    <w:rsid w:val="00B538D4"/>
    <w:rsid w:val="00B54282"/>
    <w:rsid w:val="00B555E3"/>
    <w:rsid w:val="00B56851"/>
    <w:rsid w:val="00B56A44"/>
    <w:rsid w:val="00B60E34"/>
    <w:rsid w:val="00B64C3F"/>
    <w:rsid w:val="00B6785B"/>
    <w:rsid w:val="00B72047"/>
    <w:rsid w:val="00B72A93"/>
    <w:rsid w:val="00B731E0"/>
    <w:rsid w:val="00B80130"/>
    <w:rsid w:val="00B80B3B"/>
    <w:rsid w:val="00B80E30"/>
    <w:rsid w:val="00B82376"/>
    <w:rsid w:val="00B877A0"/>
    <w:rsid w:val="00B90D40"/>
    <w:rsid w:val="00B9122D"/>
    <w:rsid w:val="00B9171D"/>
    <w:rsid w:val="00B9565B"/>
    <w:rsid w:val="00B95D72"/>
    <w:rsid w:val="00B97933"/>
    <w:rsid w:val="00BA0892"/>
    <w:rsid w:val="00BA33B5"/>
    <w:rsid w:val="00BA59A4"/>
    <w:rsid w:val="00BA5F09"/>
    <w:rsid w:val="00BA68AA"/>
    <w:rsid w:val="00BA759F"/>
    <w:rsid w:val="00BA7C5B"/>
    <w:rsid w:val="00BB468B"/>
    <w:rsid w:val="00BB564B"/>
    <w:rsid w:val="00BC0A5B"/>
    <w:rsid w:val="00BC0D64"/>
    <w:rsid w:val="00BC1E7D"/>
    <w:rsid w:val="00BC6798"/>
    <w:rsid w:val="00BD0E6F"/>
    <w:rsid w:val="00BD1D15"/>
    <w:rsid w:val="00BD5DA3"/>
    <w:rsid w:val="00BD655F"/>
    <w:rsid w:val="00BE6050"/>
    <w:rsid w:val="00BF13EB"/>
    <w:rsid w:val="00BF1D5C"/>
    <w:rsid w:val="00BF3BE3"/>
    <w:rsid w:val="00BF457F"/>
    <w:rsid w:val="00BF4CBC"/>
    <w:rsid w:val="00C01825"/>
    <w:rsid w:val="00C04003"/>
    <w:rsid w:val="00C059DD"/>
    <w:rsid w:val="00C06906"/>
    <w:rsid w:val="00C103D4"/>
    <w:rsid w:val="00C134E9"/>
    <w:rsid w:val="00C13C26"/>
    <w:rsid w:val="00C13D1A"/>
    <w:rsid w:val="00C17CCE"/>
    <w:rsid w:val="00C20013"/>
    <w:rsid w:val="00C2008F"/>
    <w:rsid w:val="00C2070F"/>
    <w:rsid w:val="00C210D6"/>
    <w:rsid w:val="00C23692"/>
    <w:rsid w:val="00C23E53"/>
    <w:rsid w:val="00C25523"/>
    <w:rsid w:val="00C26E16"/>
    <w:rsid w:val="00C27BCE"/>
    <w:rsid w:val="00C316C4"/>
    <w:rsid w:val="00C336E8"/>
    <w:rsid w:val="00C421E6"/>
    <w:rsid w:val="00C4307B"/>
    <w:rsid w:val="00C5259D"/>
    <w:rsid w:val="00C528D3"/>
    <w:rsid w:val="00C57C18"/>
    <w:rsid w:val="00C6341C"/>
    <w:rsid w:val="00C64A61"/>
    <w:rsid w:val="00C6510F"/>
    <w:rsid w:val="00C668DC"/>
    <w:rsid w:val="00C66D9A"/>
    <w:rsid w:val="00C66E2D"/>
    <w:rsid w:val="00C72D81"/>
    <w:rsid w:val="00C73185"/>
    <w:rsid w:val="00C75DC5"/>
    <w:rsid w:val="00C778D4"/>
    <w:rsid w:val="00C81563"/>
    <w:rsid w:val="00C82F06"/>
    <w:rsid w:val="00C8398E"/>
    <w:rsid w:val="00C8472F"/>
    <w:rsid w:val="00C84EF0"/>
    <w:rsid w:val="00C85974"/>
    <w:rsid w:val="00C85AFA"/>
    <w:rsid w:val="00C87133"/>
    <w:rsid w:val="00C938F0"/>
    <w:rsid w:val="00C949CA"/>
    <w:rsid w:val="00C9542D"/>
    <w:rsid w:val="00C9705A"/>
    <w:rsid w:val="00CA07A7"/>
    <w:rsid w:val="00CA3761"/>
    <w:rsid w:val="00CA49AB"/>
    <w:rsid w:val="00CA568B"/>
    <w:rsid w:val="00CB4E48"/>
    <w:rsid w:val="00CB5F59"/>
    <w:rsid w:val="00CB7104"/>
    <w:rsid w:val="00CB7C77"/>
    <w:rsid w:val="00CC034D"/>
    <w:rsid w:val="00CC05B8"/>
    <w:rsid w:val="00CC081D"/>
    <w:rsid w:val="00CC6D5D"/>
    <w:rsid w:val="00CD0904"/>
    <w:rsid w:val="00CD0CBE"/>
    <w:rsid w:val="00CD3599"/>
    <w:rsid w:val="00CD64BC"/>
    <w:rsid w:val="00CE4053"/>
    <w:rsid w:val="00CE4903"/>
    <w:rsid w:val="00CE7EFB"/>
    <w:rsid w:val="00CF243D"/>
    <w:rsid w:val="00CF262A"/>
    <w:rsid w:val="00CF46DD"/>
    <w:rsid w:val="00CF4CC0"/>
    <w:rsid w:val="00CF76E3"/>
    <w:rsid w:val="00D0038E"/>
    <w:rsid w:val="00D01054"/>
    <w:rsid w:val="00D04998"/>
    <w:rsid w:val="00D11442"/>
    <w:rsid w:val="00D11FC6"/>
    <w:rsid w:val="00D127AC"/>
    <w:rsid w:val="00D13C35"/>
    <w:rsid w:val="00D15914"/>
    <w:rsid w:val="00D1666D"/>
    <w:rsid w:val="00D25191"/>
    <w:rsid w:val="00D25559"/>
    <w:rsid w:val="00D30689"/>
    <w:rsid w:val="00D31325"/>
    <w:rsid w:val="00D329C2"/>
    <w:rsid w:val="00D35033"/>
    <w:rsid w:val="00D37288"/>
    <w:rsid w:val="00D42D47"/>
    <w:rsid w:val="00D440ED"/>
    <w:rsid w:val="00D44E0F"/>
    <w:rsid w:val="00D44EF9"/>
    <w:rsid w:val="00D47D75"/>
    <w:rsid w:val="00D51676"/>
    <w:rsid w:val="00D5314C"/>
    <w:rsid w:val="00D5466F"/>
    <w:rsid w:val="00D6153F"/>
    <w:rsid w:val="00D6338B"/>
    <w:rsid w:val="00D64C6C"/>
    <w:rsid w:val="00D64E9D"/>
    <w:rsid w:val="00D71AA5"/>
    <w:rsid w:val="00D72382"/>
    <w:rsid w:val="00D7319D"/>
    <w:rsid w:val="00D802CB"/>
    <w:rsid w:val="00D86696"/>
    <w:rsid w:val="00D9329B"/>
    <w:rsid w:val="00D93D58"/>
    <w:rsid w:val="00D9457B"/>
    <w:rsid w:val="00D94C7F"/>
    <w:rsid w:val="00DA4318"/>
    <w:rsid w:val="00DA71D6"/>
    <w:rsid w:val="00DA738B"/>
    <w:rsid w:val="00DA7E6E"/>
    <w:rsid w:val="00DB0CF0"/>
    <w:rsid w:val="00DB380A"/>
    <w:rsid w:val="00DB57BD"/>
    <w:rsid w:val="00DB65F6"/>
    <w:rsid w:val="00DB7B98"/>
    <w:rsid w:val="00DC0D02"/>
    <w:rsid w:val="00DC12EB"/>
    <w:rsid w:val="00DC2EA6"/>
    <w:rsid w:val="00DC315C"/>
    <w:rsid w:val="00DC3EC6"/>
    <w:rsid w:val="00DC7AED"/>
    <w:rsid w:val="00DD13CE"/>
    <w:rsid w:val="00DD6C8E"/>
    <w:rsid w:val="00DE0249"/>
    <w:rsid w:val="00DE5870"/>
    <w:rsid w:val="00DE65DF"/>
    <w:rsid w:val="00DE69F6"/>
    <w:rsid w:val="00DF512B"/>
    <w:rsid w:val="00DF5650"/>
    <w:rsid w:val="00DF7FB2"/>
    <w:rsid w:val="00E0194E"/>
    <w:rsid w:val="00E0566F"/>
    <w:rsid w:val="00E102AE"/>
    <w:rsid w:val="00E115EE"/>
    <w:rsid w:val="00E116D8"/>
    <w:rsid w:val="00E12C8B"/>
    <w:rsid w:val="00E15FCB"/>
    <w:rsid w:val="00E1701A"/>
    <w:rsid w:val="00E21931"/>
    <w:rsid w:val="00E24FB4"/>
    <w:rsid w:val="00E307EC"/>
    <w:rsid w:val="00E35647"/>
    <w:rsid w:val="00E35E7C"/>
    <w:rsid w:val="00E374A7"/>
    <w:rsid w:val="00E45A7E"/>
    <w:rsid w:val="00E45EB1"/>
    <w:rsid w:val="00E4762B"/>
    <w:rsid w:val="00E51FF8"/>
    <w:rsid w:val="00E52713"/>
    <w:rsid w:val="00E542FF"/>
    <w:rsid w:val="00E5576C"/>
    <w:rsid w:val="00E6079E"/>
    <w:rsid w:val="00E649D8"/>
    <w:rsid w:val="00E66095"/>
    <w:rsid w:val="00E66C76"/>
    <w:rsid w:val="00E67122"/>
    <w:rsid w:val="00E720D7"/>
    <w:rsid w:val="00E7389E"/>
    <w:rsid w:val="00E749B6"/>
    <w:rsid w:val="00E76303"/>
    <w:rsid w:val="00E8025A"/>
    <w:rsid w:val="00E8107C"/>
    <w:rsid w:val="00E91706"/>
    <w:rsid w:val="00E91FD2"/>
    <w:rsid w:val="00E93248"/>
    <w:rsid w:val="00E9539A"/>
    <w:rsid w:val="00EA2115"/>
    <w:rsid w:val="00EA2CAD"/>
    <w:rsid w:val="00EA3DB9"/>
    <w:rsid w:val="00EA5556"/>
    <w:rsid w:val="00EA5B98"/>
    <w:rsid w:val="00EB0989"/>
    <w:rsid w:val="00EB3B0E"/>
    <w:rsid w:val="00EB4073"/>
    <w:rsid w:val="00EB46C2"/>
    <w:rsid w:val="00EB50B5"/>
    <w:rsid w:val="00EB6AE2"/>
    <w:rsid w:val="00EB7286"/>
    <w:rsid w:val="00EC0536"/>
    <w:rsid w:val="00EC16D9"/>
    <w:rsid w:val="00EC201C"/>
    <w:rsid w:val="00EC220D"/>
    <w:rsid w:val="00EC25F5"/>
    <w:rsid w:val="00EC43E9"/>
    <w:rsid w:val="00EC5767"/>
    <w:rsid w:val="00EC6BC6"/>
    <w:rsid w:val="00EC7659"/>
    <w:rsid w:val="00EC76AB"/>
    <w:rsid w:val="00EC79FA"/>
    <w:rsid w:val="00ED2068"/>
    <w:rsid w:val="00ED73AE"/>
    <w:rsid w:val="00ED7ECA"/>
    <w:rsid w:val="00EE065D"/>
    <w:rsid w:val="00EE18C8"/>
    <w:rsid w:val="00EE71D8"/>
    <w:rsid w:val="00EF1FB2"/>
    <w:rsid w:val="00EF26A8"/>
    <w:rsid w:val="00EF5F63"/>
    <w:rsid w:val="00EF6B3E"/>
    <w:rsid w:val="00F02BEA"/>
    <w:rsid w:val="00F03958"/>
    <w:rsid w:val="00F04EB1"/>
    <w:rsid w:val="00F07A16"/>
    <w:rsid w:val="00F106F7"/>
    <w:rsid w:val="00F109A3"/>
    <w:rsid w:val="00F151F1"/>
    <w:rsid w:val="00F162BC"/>
    <w:rsid w:val="00F1640B"/>
    <w:rsid w:val="00F167E8"/>
    <w:rsid w:val="00F175B7"/>
    <w:rsid w:val="00F2011A"/>
    <w:rsid w:val="00F22D4A"/>
    <w:rsid w:val="00F30CCA"/>
    <w:rsid w:val="00F31B84"/>
    <w:rsid w:val="00F340F2"/>
    <w:rsid w:val="00F36AF3"/>
    <w:rsid w:val="00F42BCD"/>
    <w:rsid w:val="00F42BEB"/>
    <w:rsid w:val="00F43724"/>
    <w:rsid w:val="00F449A6"/>
    <w:rsid w:val="00F4621A"/>
    <w:rsid w:val="00F476F7"/>
    <w:rsid w:val="00F478F6"/>
    <w:rsid w:val="00F521EB"/>
    <w:rsid w:val="00F5489F"/>
    <w:rsid w:val="00F552EA"/>
    <w:rsid w:val="00F56540"/>
    <w:rsid w:val="00F67076"/>
    <w:rsid w:val="00F73C64"/>
    <w:rsid w:val="00F74D3D"/>
    <w:rsid w:val="00F76137"/>
    <w:rsid w:val="00F808C7"/>
    <w:rsid w:val="00F808F5"/>
    <w:rsid w:val="00F80C18"/>
    <w:rsid w:val="00F86061"/>
    <w:rsid w:val="00F861C9"/>
    <w:rsid w:val="00F907CC"/>
    <w:rsid w:val="00F90DA1"/>
    <w:rsid w:val="00F91696"/>
    <w:rsid w:val="00F9260A"/>
    <w:rsid w:val="00F94D45"/>
    <w:rsid w:val="00F96C89"/>
    <w:rsid w:val="00F9756E"/>
    <w:rsid w:val="00F97614"/>
    <w:rsid w:val="00FA19A8"/>
    <w:rsid w:val="00FA41EE"/>
    <w:rsid w:val="00FA5E19"/>
    <w:rsid w:val="00FA6580"/>
    <w:rsid w:val="00FB19DC"/>
    <w:rsid w:val="00FB5694"/>
    <w:rsid w:val="00FB62DE"/>
    <w:rsid w:val="00FC0385"/>
    <w:rsid w:val="00FC6954"/>
    <w:rsid w:val="00FC753C"/>
    <w:rsid w:val="00FC7773"/>
    <w:rsid w:val="00FD0B6D"/>
    <w:rsid w:val="00FD2E74"/>
    <w:rsid w:val="00FD31EB"/>
    <w:rsid w:val="00FD5685"/>
    <w:rsid w:val="00FD6FE5"/>
    <w:rsid w:val="00FE537F"/>
    <w:rsid w:val="00FF11F9"/>
    <w:rsid w:val="00FF1DAE"/>
    <w:rsid w:val="00FF2E6D"/>
    <w:rsid w:val="00FF3A15"/>
    <w:rsid w:val="00FF3CBC"/>
    <w:rsid w:val="00FF4989"/>
    <w:rsid w:val="00FF5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34117"/>
  <w15:docId w15:val="{6EDF83B3-5A7B-427E-A2D7-AF9B868D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458"/>
  </w:style>
  <w:style w:type="paragraph" w:styleId="1">
    <w:name w:val="heading 1"/>
    <w:basedOn w:val="a"/>
    <w:next w:val="a"/>
    <w:link w:val="10"/>
    <w:uiPriority w:val="9"/>
    <w:qFormat/>
    <w:rsid w:val="00367458"/>
    <w:pPr>
      <w:keepNext/>
      <w:keepLines/>
      <w:numPr>
        <w:numId w:val="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2">
    <w:name w:val="heading 2"/>
    <w:basedOn w:val="a"/>
    <w:next w:val="a"/>
    <w:link w:val="20"/>
    <w:uiPriority w:val="9"/>
    <w:semiHidden/>
    <w:unhideWhenUsed/>
    <w:qFormat/>
    <w:rsid w:val="00367458"/>
    <w:pPr>
      <w:keepNext/>
      <w:keepLines/>
      <w:numPr>
        <w:ilvl w:val="1"/>
        <w:numId w:val="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3">
    <w:name w:val="heading 3"/>
    <w:basedOn w:val="a"/>
    <w:next w:val="a"/>
    <w:link w:val="30"/>
    <w:uiPriority w:val="9"/>
    <w:semiHidden/>
    <w:unhideWhenUsed/>
    <w:qFormat/>
    <w:rsid w:val="00367458"/>
    <w:pPr>
      <w:keepNext/>
      <w:keepLines/>
      <w:numPr>
        <w:ilvl w:val="2"/>
        <w:numId w:val="4"/>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semiHidden/>
    <w:unhideWhenUsed/>
    <w:qFormat/>
    <w:rsid w:val="00367458"/>
    <w:pPr>
      <w:keepNext/>
      <w:keepLines/>
      <w:numPr>
        <w:ilvl w:val="3"/>
        <w:numId w:val="4"/>
      </w:numPr>
      <w:spacing w:before="200" w:after="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semiHidden/>
    <w:unhideWhenUsed/>
    <w:qFormat/>
    <w:rsid w:val="00367458"/>
    <w:pPr>
      <w:keepNext/>
      <w:keepLines/>
      <w:numPr>
        <w:ilvl w:val="4"/>
        <w:numId w:val="4"/>
      </w:numPr>
      <w:spacing w:before="200" w:after="0"/>
      <w:outlineLvl w:val="4"/>
    </w:pPr>
    <w:rPr>
      <w:rFonts w:asciiTheme="majorHAnsi" w:eastAsiaTheme="majorEastAsia" w:hAnsiTheme="majorHAnsi" w:cstheme="majorBidi"/>
      <w:color w:val="17365D" w:themeColor="text2" w:themeShade="BF"/>
    </w:rPr>
  </w:style>
  <w:style w:type="paragraph" w:styleId="6">
    <w:name w:val="heading 6"/>
    <w:basedOn w:val="a"/>
    <w:next w:val="a"/>
    <w:link w:val="60"/>
    <w:uiPriority w:val="9"/>
    <w:semiHidden/>
    <w:unhideWhenUsed/>
    <w:qFormat/>
    <w:rsid w:val="00367458"/>
    <w:pPr>
      <w:keepNext/>
      <w:keepLines/>
      <w:numPr>
        <w:ilvl w:val="5"/>
        <w:numId w:val="4"/>
      </w:numPr>
      <w:spacing w:before="200" w:after="0"/>
      <w:outlineLvl w:val="5"/>
    </w:pPr>
    <w:rPr>
      <w:rFonts w:asciiTheme="majorHAnsi" w:eastAsiaTheme="majorEastAsia" w:hAnsiTheme="majorHAnsi" w:cstheme="majorBidi"/>
      <w:i/>
      <w:iCs/>
      <w:color w:val="17365D" w:themeColor="text2" w:themeShade="BF"/>
    </w:rPr>
  </w:style>
  <w:style w:type="paragraph" w:styleId="7">
    <w:name w:val="heading 7"/>
    <w:basedOn w:val="a"/>
    <w:next w:val="a"/>
    <w:link w:val="70"/>
    <w:uiPriority w:val="9"/>
    <w:semiHidden/>
    <w:unhideWhenUsed/>
    <w:qFormat/>
    <w:rsid w:val="00367458"/>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67458"/>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367458"/>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ody Bullets"/>
    <w:basedOn w:val="a"/>
    <w:uiPriority w:val="34"/>
    <w:qFormat/>
    <w:rsid w:val="00665D0D"/>
    <w:pPr>
      <w:ind w:firstLineChars="200" w:firstLine="420"/>
    </w:pPr>
  </w:style>
  <w:style w:type="character" w:styleId="a4">
    <w:name w:val="Strong"/>
    <w:basedOn w:val="a0"/>
    <w:uiPriority w:val="22"/>
    <w:qFormat/>
    <w:rsid w:val="00367458"/>
    <w:rPr>
      <w:b/>
      <w:bCs/>
      <w:color w:val="000000" w:themeColor="text1"/>
    </w:rPr>
  </w:style>
  <w:style w:type="paragraph" w:styleId="a5">
    <w:name w:val="header"/>
    <w:basedOn w:val="a"/>
    <w:link w:val="a6"/>
    <w:uiPriority w:val="99"/>
    <w:unhideWhenUsed/>
    <w:rsid w:val="00BC0D6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C0D64"/>
    <w:rPr>
      <w:rFonts w:ascii="Calibri" w:eastAsia="宋体" w:hAnsi="Calibri" w:cs="Times New Roman"/>
      <w:sz w:val="18"/>
      <w:szCs w:val="18"/>
    </w:rPr>
  </w:style>
  <w:style w:type="paragraph" w:styleId="a7">
    <w:name w:val="footer"/>
    <w:basedOn w:val="a"/>
    <w:link w:val="a8"/>
    <w:uiPriority w:val="99"/>
    <w:unhideWhenUsed/>
    <w:rsid w:val="00BC0D64"/>
    <w:pPr>
      <w:tabs>
        <w:tab w:val="center" w:pos="4153"/>
        <w:tab w:val="right" w:pos="8306"/>
      </w:tabs>
      <w:snapToGrid w:val="0"/>
    </w:pPr>
    <w:rPr>
      <w:sz w:val="18"/>
      <w:szCs w:val="18"/>
    </w:rPr>
  </w:style>
  <w:style w:type="character" w:customStyle="1" w:styleId="a8">
    <w:name w:val="页脚 字符"/>
    <w:basedOn w:val="a0"/>
    <w:link w:val="a7"/>
    <w:uiPriority w:val="99"/>
    <w:rsid w:val="00BC0D64"/>
    <w:rPr>
      <w:rFonts w:ascii="Calibri" w:eastAsia="宋体" w:hAnsi="Calibri" w:cs="Times New Roman"/>
      <w:sz w:val="18"/>
      <w:szCs w:val="18"/>
    </w:rPr>
  </w:style>
  <w:style w:type="character" w:styleId="a9">
    <w:name w:val="Hyperlink"/>
    <w:basedOn w:val="a0"/>
    <w:uiPriority w:val="99"/>
    <w:unhideWhenUsed/>
    <w:rsid w:val="00FE537F"/>
    <w:rPr>
      <w:color w:val="0000FF" w:themeColor="hyperlink"/>
      <w:u w:val="single"/>
    </w:rPr>
  </w:style>
  <w:style w:type="character" w:customStyle="1" w:styleId="apple-converted-space">
    <w:name w:val="apple-converted-space"/>
    <w:basedOn w:val="a0"/>
    <w:rsid w:val="00640A75"/>
  </w:style>
  <w:style w:type="paragraph" w:customStyle="1" w:styleId="21">
    <w:name w:val="2"/>
    <w:basedOn w:val="a"/>
    <w:next w:val="a3"/>
    <w:uiPriority w:val="34"/>
    <w:rsid w:val="003631A2"/>
    <w:pPr>
      <w:ind w:firstLineChars="200" w:firstLine="420"/>
    </w:pPr>
  </w:style>
  <w:style w:type="paragraph" w:customStyle="1" w:styleId="11">
    <w:name w:val="1"/>
    <w:basedOn w:val="a"/>
    <w:next w:val="a3"/>
    <w:uiPriority w:val="34"/>
    <w:rsid w:val="0099561E"/>
    <w:pPr>
      <w:ind w:firstLineChars="200" w:firstLine="420"/>
    </w:pPr>
  </w:style>
  <w:style w:type="paragraph" w:styleId="aa">
    <w:name w:val="Normal (Web)"/>
    <w:basedOn w:val="a"/>
    <w:uiPriority w:val="99"/>
    <w:unhideWhenUsed/>
    <w:qFormat/>
    <w:rsid w:val="00A1672E"/>
    <w:pPr>
      <w:spacing w:before="100" w:beforeAutospacing="1" w:after="100" w:afterAutospacing="1"/>
    </w:pPr>
    <w:rPr>
      <w:rFonts w:ascii="Times New Roman" w:eastAsia="Times New Roman" w:hAnsi="Times New Roman"/>
      <w:sz w:val="24"/>
      <w:szCs w:val="24"/>
    </w:rPr>
  </w:style>
  <w:style w:type="paragraph" w:styleId="ab">
    <w:name w:val="Balloon Text"/>
    <w:basedOn w:val="a"/>
    <w:link w:val="ac"/>
    <w:uiPriority w:val="99"/>
    <w:semiHidden/>
    <w:unhideWhenUsed/>
    <w:rsid w:val="00D44EF9"/>
    <w:rPr>
      <w:rFonts w:ascii="Microsoft YaHei UI" w:eastAsia="Microsoft YaHei UI"/>
      <w:sz w:val="18"/>
      <w:szCs w:val="18"/>
    </w:rPr>
  </w:style>
  <w:style w:type="character" w:customStyle="1" w:styleId="ac">
    <w:name w:val="批注框文本 字符"/>
    <w:basedOn w:val="a0"/>
    <w:link w:val="ab"/>
    <w:uiPriority w:val="99"/>
    <w:semiHidden/>
    <w:rsid w:val="00D44EF9"/>
    <w:rPr>
      <w:rFonts w:ascii="Microsoft YaHei UI" w:eastAsia="Microsoft YaHei UI" w:hAnsi="Calibri" w:cs="Times New Roman"/>
      <w:sz w:val="18"/>
      <w:szCs w:val="18"/>
    </w:rPr>
  </w:style>
  <w:style w:type="paragraph" w:customStyle="1" w:styleId="cjk">
    <w:name w:val="cjk"/>
    <w:basedOn w:val="a"/>
    <w:rsid w:val="002E0DBD"/>
    <w:pPr>
      <w:spacing w:before="100" w:beforeAutospacing="1" w:after="100" w:afterAutospacing="1"/>
    </w:pPr>
    <w:rPr>
      <w:rFonts w:ascii="Times New Roman" w:eastAsia="Times New Roman" w:hAnsi="Times New Roman"/>
      <w:sz w:val="24"/>
      <w:szCs w:val="24"/>
    </w:rPr>
  </w:style>
  <w:style w:type="paragraph" w:customStyle="1" w:styleId="12">
    <w:name w:val="列出段落1"/>
    <w:basedOn w:val="a"/>
    <w:uiPriority w:val="34"/>
    <w:rsid w:val="007E6CAF"/>
    <w:pPr>
      <w:ind w:firstLineChars="200" w:firstLine="420"/>
    </w:pPr>
  </w:style>
  <w:style w:type="character" w:styleId="ad">
    <w:name w:val="FollowedHyperlink"/>
    <w:basedOn w:val="a0"/>
    <w:uiPriority w:val="99"/>
    <w:semiHidden/>
    <w:unhideWhenUsed/>
    <w:rsid w:val="00B538D4"/>
    <w:rPr>
      <w:color w:val="800080" w:themeColor="followedHyperlink"/>
      <w:u w:val="single"/>
    </w:rPr>
  </w:style>
  <w:style w:type="character" w:styleId="ae">
    <w:name w:val="Unresolved Mention"/>
    <w:basedOn w:val="a0"/>
    <w:uiPriority w:val="99"/>
    <w:semiHidden/>
    <w:unhideWhenUsed/>
    <w:rsid w:val="006A5403"/>
    <w:rPr>
      <w:color w:val="605E5C"/>
      <w:shd w:val="clear" w:color="auto" w:fill="E1DFDD"/>
    </w:rPr>
  </w:style>
  <w:style w:type="table" w:styleId="af">
    <w:name w:val="Table Grid"/>
    <w:basedOn w:val="a1"/>
    <w:uiPriority w:val="39"/>
    <w:rsid w:val="001C286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1"/>
    <w:unhideWhenUsed/>
    <w:rsid w:val="00BF13EB"/>
    <w:pPr>
      <w:autoSpaceDE w:val="0"/>
      <w:autoSpaceDN w:val="0"/>
      <w:adjustRightInd w:val="0"/>
    </w:pPr>
    <w:rPr>
      <w:rFonts w:ascii="宋体" w:hAnsi="Times New Roman" w:cs="宋体"/>
      <w:szCs w:val="21"/>
    </w:rPr>
  </w:style>
  <w:style w:type="character" w:customStyle="1" w:styleId="af1">
    <w:name w:val="正文文本 字符"/>
    <w:basedOn w:val="a0"/>
    <w:link w:val="af0"/>
    <w:uiPriority w:val="1"/>
    <w:rsid w:val="00BF13EB"/>
    <w:rPr>
      <w:rFonts w:ascii="宋体" w:eastAsia="宋体" w:hAnsi="Times New Roman" w:cs="宋体"/>
      <w:kern w:val="0"/>
      <w:szCs w:val="21"/>
    </w:rPr>
  </w:style>
  <w:style w:type="character" w:customStyle="1" w:styleId="10">
    <w:name w:val="标题 1 字符"/>
    <w:basedOn w:val="a0"/>
    <w:link w:val="1"/>
    <w:uiPriority w:val="9"/>
    <w:rsid w:val="00367458"/>
    <w:rPr>
      <w:rFonts w:asciiTheme="majorHAnsi" w:eastAsiaTheme="majorEastAsia" w:hAnsiTheme="majorHAnsi" w:cstheme="majorBidi"/>
      <w:b/>
      <w:bCs/>
      <w:smallCaps/>
      <w:color w:val="000000" w:themeColor="text1"/>
      <w:sz w:val="36"/>
      <w:szCs w:val="36"/>
    </w:rPr>
  </w:style>
  <w:style w:type="character" w:customStyle="1" w:styleId="20">
    <w:name w:val="标题 2 字符"/>
    <w:basedOn w:val="a0"/>
    <w:link w:val="2"/>
    <w:uiPriority w:val="9"/>
    <w:semiHidden/>
    <w:rsid w:val="00367458"/>
    <w:rPr>
      <w:rFonts w:asciiTheme="majorHAnsi" w:eastAsiaTheme="majorEastAsia" w:hAnsiTheme="majorHAnsi" w:cstheme="majorBidi"/>
      <w:b/>
      <w:bCs/>
      <w:smallCaps/>
      <w:color w:val="000000" w:themeColor="text1"/>
      <w:sz w:val="28"/>
      <w:szCs w:val="28"/>
    </w:rPr>
  </w:style>
  <w:style w:type="character" w:customStyle="1" w:styleId="30">
    <w:name w:val="标题 3 字符"/>
    <w:basedOn w:val="a0"/>
    <w:link w:val="3"/>
    <w:uiPriority w:val="9"/>
    <w:semiHidden/>
    <w:rsid w:val="00367458"/>
    <w:rPr>
      <w:rFonts w:asciiTheme="majorHAnsi" w:eastAsiaTheme="majorEastAsia" w:hAnsiTheme="majorHAnsi" w:cstheme="majorBidi"/>
      <w:b/>
      <w:bCs/>
      <w:color w:val="000000" w:themeColor="text1"/>
    </w:rPr>
  </w:style>
  <w:style w:type="character" w:customStyle="1" w:styleId="40">
    <w:name w:val="标题 4 字符"/>
    <w:basedOn w:val="a0"/>
    <w:link w:val="4"/>
    <w:uiPriority w:val="9"/>
    <w:semiHidden/>
    <w:rsid w:val="00367458"/>
    <w:rPr>
      <w:rFonts w:asciiTheme="majorHAnsi" w:eastAsiaTheme="majorEastAsia" w:hAnsiTheme="majorHAnsi" w:cstheme="majorBidi"/>
      <w:b/>
      <w:bCs/>
      <w:i/>
      <w:iCs/>
      <w:color w:val="000000" w:themeColor="text1"/>
    </w:rPr>
  </w:style>
  <w:style w:type="character" w:customStyle="1" w:styleId="50">
    <w:name w:val="标题 5 字符"/>
    <w:basedOn w:val="a0"/>
    <w:link w:val="5"/>
    <w:uiPriority w:val="9"/>
    <w:semiHidden/>
    <w:rsid w:val="00367458"/>
    <w:rPr>
      <w:rFonts w:asciiTheme="majorHAnsi" w:eastAsiaTheme="majorEastAsia" w:hAnsiTheme="majorHAnsi" w:cstheme="majorBidi"/>
      <w:color w:val="17365D" w:themeColor="text2" w:themeShade="BF"/>
    </w:rPr>
  </w:style>
  <w:style w:type="character" w:customStyle="1" w:styleId="60">
    <w:name w:val="标题 6 字符"/>
    <w:basedOn w:val="a0"/>
    <w:link w:val="6"/>
    <w:uiPriority w:val="9"/>
    <w:semiHidden/>
    <w:rsid w:val="00367458"/>
    <w:rPr>
      <w:rFonts w:asciiTheme="majorHAnsi" w:eastAsiaTheme="majorEastAsia" w:hAnsiTheme="majorHAnsi" w:cstheme="majorBidi"/>
      <w:i/>
      <w:iCs/>
      <w:color w:val="17365D" w:themeColor="text2" w:themeShade="BF"/>
    </w:rPr>
  </w:style>
  <w:style w:type="character" w:customStyle="1" w:styleId="70">
    <w:name w:val="标题 7 字符"/>
    <w:basedOn w:val="a0"/>
    <w:link w:val="7"/>
    <w:uiPriority w:val="9"/>
    <w:semiHidden/>
    <w:rsid w:val="00367458"/>
    <w:rPr>
      <w:rFonts w:asciiTheme="majorHAnsi" w:eastAsiaTheme="majorEastAsia" w:hAnsiTheme="majorHAnsi" w:cstheme="majorBidi"/>
      <w:i/>
      <w:iCs/>
      <w:color w:val="404040" w:themeColor="text1" w:themeTint="BF"/>
    </w:rPr>
  </w:style>
  <w:style w:type="character" w:customStyle="1" w:styleId="80">
    <w:name w:val="标题 8 字符"/>
    <w:basedOn w:val="a0"/>
    <w:link w:val="8"/>
    <w:uiPriority w:val="9"/>
    <w:semiHidden/>
    <w:rsid w:val="00367458"/>
    <w:rPr>
      <w:rFonts w:asciiTheme="majorHAnsi" w:eastAsiaTheme="majorEastAsia" w:hAnsiTheme="majorHAnsi" w:cstheme="majorBidi"/>
      <w:color w:val="404040" w:themeColor="text1" w:themeTint="BF"/>
      <w:sz w:val="20"/>
      <w:szCs w:val="20"/>
    </w:rPr>
  </w:style>
  <w:style w:type="character" w:customStyle="1" w:styleId="90">
    <w:name w:val="标题 9 字符"/>
    <w:basedOn w:val="a0"/>
    <w:link w:val="9"/>
    <w:uiPriority w:val="9"/>
    <w:semiHidden/>
    <w:rsid w:val="00367458"/>
    <w:rPr>
      <w:rFonts w:asciiTheme="majorHAnsi" w:eastAsiaTheme="majorEastAsia" w:hAnsiTheme="majorHAnsi" w:cstheme="majorBidi"/>
      <w:i/>
      <w:iCs/>
      <w:color w:val="404040" w:themeColor="text1" w:themeTint="BF"/>
      <w:sz w:val="20"/>
      <w:szCs w:val="20"/>
    </w:rPr>
  </w:style>
  <w:style w:type="paragraph" w:styleId="af2">
    <w:name w:val="caption"/>
    <w:basedOn w:val="a"/>
    <w:next w:val="a"/>
    <w:uiPriority w:val="35"/>
    <w:semiHidden/>
    <w:unhideWhenUsed/>
    <w:qFormat/>
    <w:rsid w:val="00367458"/>
    <w:pPr>
      <w:spacing w:after="200" w:line="240" w:lineRule="auto"/>
    </w:pPr>
    <w:rPr>
      <w:i/>
      <w:iCs/>
      <w:color w:val="1F497D" w:themeColor="text2"/>
      <w:sz w:val="18"/>
      <w:szCs w:val="18"/>
    </w:rPr>
  </w:style>
  <w:style w:type="paragraph" w:styleId="af3">
    <w:name w:val="Title"/>
    <w:basedOn w:val="a"/>
    <w:next w:val="a"/>
    <w:link w:val="af4"/>
    <w:uiPriority w:val="10"/>
    <w:qFormat/>
    <w:rsid w:val="0036745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af4">
    <w:name w:val="标题 字符"/>
    <w:basedOn w:val="a0"/>
    <w:link w:val="af3"/>
    <w:uiPriority w:val="10"/>
    <w:rsid w:val="00367458"/>
    <w:rPr>
      <w:rFonts w:asciiTheme="majorHAnsi" w:eastAsiaTheme="majorEastAsia" w:hAnsiTheme="majorHAnsi" w:cstheme="majorBidi"/>
      <w:color w:val="000000" w:themeColor="text1"/>
      <w:sz w:val="56"/>
      <w:szCs w:val="56"/>
    </w:rPr>
  </w:style>
  <w:style w:type="paragraph" w:styleId="af5">
    <w:name w:val="Subtitle"/>
    <w:basedOn w:val="a"/>
    <w:next w:val="a"/>
    <w:link w:val="af6"/>
    <w:uiPriority w:val="11"/>
    <w:qFormat/>
    <w:rsid w:val="00367458"/>
    <w:pPr>
      <w:numPr>
        <w:ilvl w:val="1"/>
      </w:numPr>
    </w:pPr>
    <w:rPr>
      <w:color w:val="5A5A5A" w:themeColor="text1" w:themeTint="A5"/>
      <w:spacing w:val="10"/>
    </w:rPr>
  </w:style>
  <w:style w:type="character" w:customStyle="1" w:styleId="af6">
    <w:name w:val="副标题 字符"/>
    <w:basedOn w:val="a0"/>
    <w:link w:val="af5"/>
    <w:uiPriority w:val="11"/>
    <w:rsid w:val="00367458"/>
    <w:rPr>
      <w:color w:val="5A5A5A" w:themeColor="text1" w:themeTint="A5"/>
      <w:spacing w:val="10"/>
    </w:rPr>
  </w:style>
  <w:style w:type="character" w:styleId="af7">
    <w:name w:val="Emphasis"/>
    <w:basedOn w:val="a0"/>
    <w:uiPriority w:val="20"/>
    <w:qFormat/>
    <w:rsid w:val="00367458"/>
    <w:rPr>
      <w:i/>
      <w:iCs/>
      <w:color w:val="auto"/>
    </w:rPr>
  </w:style>
  <w:style w:type="paragraph" w:styleId="af8">
    <w:name w:val="No Spacing"/>
    <w:uiPriority w:val="1"/>
    <w:qFormat/>
    <w:rsid w:val="00367458"/>
    <w:pPr>
      <w:spacing w:after="0" w:line="240" w:lineRule="auto"/>
    </w:pPr>
  </w:style>
  <w:style w:type="paragraph" w:styleId="af9">
    <w:name w:val="Quote"/>
    <w:basedOn w:val="a"/>
    <w:next w:val="a"/>
    <w:link w:val="afa"/>
    <w:uiPriority w:val="29"/>
    <w:qFormat/>
    <w:rsid w:val="00367458"/>
    <w:pPr>
      <w:spacing w:before="160"/>
      <w:ind w:left="720" w:right="720"/>
    </w:pPr>
    <w:rPr>
      <w:i/>
      <w:iCs/>
      <w:color w:val="000000" w:themeColor="text1"/>
    </w:rPr>
  </w:style>
  <w:style w:type="character" w:customStyle="1" w:styleId="afa">
    <w:name w:val="引用 字符"/>
    <w:basedOn w:val="a0"/>
    <w:link w:val="af9"/>
    <w:uiPriority w:val="29"/>
    <w:rsid w:val="00367458"/>
    <w:rPr>
      <w:i/>
      <w:iCs/>
      <w:color w:val="000000" w:themeColor="text1"/>
    </w:rPr>
  </w:style>
  <w:style w:type="paragraph" w:styleId="afb">
    <w:name w:val="Intense Quote"/>
    <w:basedOn w:val="a"/>
    <w:next w:val="a"/>
    <w:link w:val="afc"/>
    <w:uiPriority w:val="30"/>
    <w:qFormat/>
    <w:rsid w:val="0036745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afc">
    <w:name w:val="明显引用 字符"/>
    <w:basedOn w:val="a0"/>
    <w:link w:val="afb"/>
    <w:uiPriority w:val="30"/>
    <w:rsid w:val="00367458"/>
    <w:rPr>
      <w:color w:val="000000" w:themeColor="text1"/>
      <w:shd w:val="clear" w:color="auto" w:fill="F2F2F2" w:themeFill="background1" w:themeFillShade="F2"/>
    </w:rPr>
  </w:style>
  <w:style w:type="character" w:styleId="afd">
    <w:name w:val="Subtle Emphasis"/>
    <w:basedOn w:val="a0"/>
    <w:uiPriority w:val="19"/>
    <w:qFormat/>
    <w:rsid w:val="00367458"/>
    <w:rPr>
      <w:i/>
      <w:iCs/>
      <w:color w:val="404040" w:themeColor="text1" w:themeTint="BF"/>
    </w:rPr>
  </w:style>
  <w:style w:type="character" w:styleId="afe">
    <w:name w:val="Intense Emphasis"/>
    <w:basedOn w:val="a0"/>
    <w:uiPriority w:val="21"/>
    <w:qFormat/>
    <w:rsid w:val="00367458"/>
    <w:rPr>
      <w:b/>
      <w:bCs/>
      <w:i/>
      <w:iCs/>
      <w:caps/>
    </w:rPr>
  </w:style>
  <w:style w:type="character" w:styleId="aff">
    <w:name w:val="Subtle Reference"/>
    <w:basedOn w:val="a0"/>
    <w:uiPriority w:val="31"/>
    <w:qFormat/>
    <w:rsid w:val="00367458"/>
    <w:rPr>
      <w:smallCaps/>
      <w:color w:val="404040" w:themeColor="text1" w:themeTint="BF"/>
      <w:u w:val="single" w:color="7F7F7F" w:themeColor="text1" w:themeTint="80"/>
    </w:rPr>
  </w:style>
  <w:style w:type="character" w:styleId="aff0">
    <w:name w:val="Intense Reference"/>
    <w:basedOn w:val="a0"/>
    <w:uiPriority w:val="32"/>
    <w:qFormat/>
    <w:rsid w:val="00367458"/>
    <w:rPr>
      <w:b/>
      <w:bCs/>
      <w:smallCaps/>
      <w:u w:val="single"/>
    </w:rPr>
  </w:style>
  <w:style w:type="character" w:styleId="aff1">
    <w:name w:val="Book Title"/>
    <w:basedOn w:val="a0"/>
    <w:uiPriority w:val="33"/>
    <w:qFormat/>
    <w:rsid w:val="00367458"/>
    <w:rPr>
      <w:b w:val="0"/>
      <w:bCs w:val="0"/>
      <w:smallCaps/>
      <w:spacing w:val="5"/>
    </w:rPr>
  </w:style>
  <w:style w:type="paragraph" w:styleId="TOC">
    <w:name w:val="TOC Heading"/>
    <w:basedOn w:val="1"/>
    <w:next w:val="a"/>
    <w:uiPriority w:val="39"/>
    <w:semiHidden/>
    <w:unhideWhenUsed/>
    <w:qFormat/>
    <w:rsid w:val="00367458"/>
    <w:pPr>
      <w:outlineLvl w:val="9"/>
    </w:pPr>
  </w:style>
  <w:style w:type="character" w:customStyle="1" w:styleId="fontstyle01">
    <w:name w:val="fontstyle01"/>
    <w:basedOn w:val="a0"/>
    <w:rsid w:val="00602CFC"/>
    <w:rPr>
      <w:rFonts w:ascii="等线" w:eastAsia="等线" w:hAnsi="等线"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6649">
      <w:bodyDiv w:val="1"/>
      <w:marLeft w:val="0"/>
      <w:marRight w:val="0"/>
      <w:marTop w:val="0"/>
      <w:marBottom w:val="0"/>
      <w:divBdr>
        <w:top w:val="none" w:sz="0" w:space="0" w:color="auto"/>
        <w:left w:val="none" w:sz="0" w:space="0" w:color="auto"/>
        <w:bottom w:val="none" w:sz="0" w:space="0" w:color="auto"/>
        <w:right w:val="none" w:sz="0" w:space="0" w:color="auto"/>
      </w:divBdr>
    </w:div>
    <w:div w:id="59597168">
      <w:bodyDiv w:val="1"/>
      <w:marLeft w:val="0"/>
      <w:marRight w:val="0"/>
      <w:marTop w:val="0"/>
      <w:marBottom w:val="0"/>
      <w:divBdr>
        <w:top w:val="none" w:sz="0" w:space="0" w:color="auto"/>
        <w:left w:val="none" w:sz="0" w:space="0" w:color="auto"/>
        <w:bottom w:val="none" w:sz="0" w:space="0" w:color="auto"/>
        <w:right w:val="none" w:sz="0" w:space="0" w:color="auto"/>
      </w:divBdr>
    </w:div>
    <w:div w:id="90973308">
      <w:bodyDiv w:val="1"/>
      <w:marLeft w:val="0"/>
      <w:marRight w:val="0"/>
      <w:marTop w:val="0"/>
      <w:marBottom w:val="0"/>
      <w:divBdr>
        <w:top w:val="none" w:sz="0" w:space="0" w:color="auto"/>
        <w:left w:val="none" w:sz="0" w:space="0" w:color="auto"/>
        <w:bottom w:val="none" w:sz="0" w:space="0" w:color="auto"/>
        <w:right w:val="none" w:sz="0" w:space="0" w:color="auto"/>
      </w:divBdr>
    </w:div>
    <w:div w:id="95255265">
      <w:bodyDiv w:val="1"/>
      <w:marLeft w:val="0"/>
      <w:marRight w:val="0"/>
      <w:marTop w:val="0"/>
      <w:marBottom w:val="0"/>
      <w:divBdr>
        <w:top w:val="none" w:sz="0" w:space="0" w:color="auto"/>
        <w:left w:val="none" w:sz="0" w:space="0" w:color="auto"/>
        <w:bottom w:val="none" w:sz="0" w:space="0" w:color="auto"/>
        <w:right w:val="none" w:sz="0" w:space="0" w:color="auto"/>
      </w:divBdr>
    </w:div>
    <w:div w:id="109665272">
      <w:bodyDiv w:val="1"/>
      <w:marLeft w:val="0"/>
      <w:marRight w:val="0"/>
      <w:marTop w:val="0"/>
      <w:marBottom w:val="0"/>
      <w:divBdr>
        <w:top w:val="none" w:sz="0" w:space="0" w:color="auto"/>
        <w:left w:val="none" w:sz="0" w:space="0" w:color="auto"/>
        <w:bottom w:val="none" w:sz="0" w:space="0" w:color="auto"/>
        <w:right w:val="none" w:sz="0" w:space="0" w:color="auto"/>
      </w:divBdr>
    </w:div>
    <w:div w:id="160852330">
      <w:bodyDiv w:val="1"/>
      <w:marLeft w:val="0"/>
      <w:marRight w:val="0"/>
      <w:marTop w:val="0"/>
      <w:marBottom w:val="0"/>
      <w:divBdr>
        <w:top w:val="none" w:sz="0" w:space="0" w:color="auto"/>
        <w:left w:val="none" w:sz="0" w:space="0" w:color="auto"/>
        <w:bottom w:val="none" w:sz="0" w:space="0" w:color="auto"/>
        <w:right w:val="none" w:sz="0" w:space="0" w:color="auto"/>
      </w:divBdr>
    </w:div>
    <w:div w:id="346565377">
      <w:bodyDiv w:val="1"/>
      <w:marLeft w:val="0"/>
      <w:marRight w:val="0"/>
      <w:marTop w:val="0"/>
      <w:marBottom w:val="0"/>
      <w:divBdr>
        <w:top w:val="none" w:sz="0" w:space="0" w:color="auto"/>
        <w:left w:val="none" w:sz="0" w:space="0" w:color="auto"/>
        <w:bottom w:val="none" w:sz="0" w:space="0" w:color="auto"/>
        <w:right w:val="none" w:sz="0" w:space="0" w:color="auto"/>
      </w:divBdr>
    </w:div>
    <w:div w:id="619343826">
      <w:bodyDiv w:val="1"/>
      <w:marLeft w:val="0"/>
      <w:marRight w:val="0"/>
      <w:marTop w:val="0"/>
      <w:marBottom w:val="0"/>
      <w:divBdr>
        <w:top w:val="none" w:sz="0" w:space="0" w:color="auto"/>
        <w:left w:val="none" w:sz="0" w:space="0" w:color="auto"/>
        <w:bottom w:val="none" w:sz="0" w:space="0" w:color="auto"/>
        <w:right w:val="none" w:sz="0" w:space="0" w:color="auto"/>
      </w:divBdr>
    </w:div>
    <w:div w:id="657611551">
      <w:bodyDiv w:val="1"/>
      <w:marLeft w:val="0"/>
      <w:marRight w:val="0"/>
      <w:marTop w:val="0"/>
      <w:marBottom w:val="0"/>
      <w:divBdr>
        <w:top w:val="none" w:sz="0" w:space="0" w:color="auto"/>
        <w:left w:val="none" w:sz="0" w:space="0" w:color="auto"/>
        <w:bottom w:val="none" w:sz="0" w:space="0" w:color="auto"/>
        <w:right w:val="none" w:sz="0" w:space="0" w:color="auto"/>
      </w:divBdr>
    </w:div>
    <w:div w:id="691690487">
      <w:bodyDiv w:val="1"/>
      <w:marLeft w:val="0"/>
      <w:marRight w:val="0"/>
      <w:marTop w:val="0"/>
      <w:marBottom w:val="0"/>
      <w:divBdr>
        <w:top w:val="none" w:sz="0" w:space="0" w:color="auto"/>
        <w:left w:val="none" w:sz="0" w:space="0" w:color="auto"/>
        <w:bottom w:val="none" w:sz="0" w:space="0" w:color="auto"/>
        <w:right w:val="none" w:sz="0" w:space="0" w:color="auto"/>
      </w:divBdr>
    </w:div>
    <w:div w:id="801921122">
      <w:bodyDiv w:val="1"/>
      <w:marLeft w:val="0"/>
      <w:marRight w:val="0"/>
      <w:marTop w:val="0"/>
      <w:marBottom w:val="0"/>
      <w:divBdr>
        <w:top w:val="none" w:sz="0" w:space="0" w:color="auto"/>
        <w:left w:val="none" w:sz="0" w:space="0" w:color="auto"/>
        <w:bottom w:val="none" w:sz="0" w:space="0" w:color="auto"/>
        <w:right w:val="none" w:sz="0" w:space="0" w:color="auto"/>
      </w:divBdr>
    </w:div>
    <w:div w:id="817309260">
      <w:bodyDiv w:val="1"/>
      <w:marLeft w:val="0"/>
      <w:marRight w:val="0"/>
      <w:marTop w:val="0"/>
      <w:marBottom w:val="0"/>
      <w:divBdr>
        <w:top w:val="none" w:sz="0" w:space="0" w:color="auto"/>
        <w:left w:val="none" w:sz="0" w:space="0" w:color="auto"/>
        <w:bottom w:val="none" w:sz="0" w:space="0" w:color="auto"/>
        <w:right w:val="none" w:sz="0" w:space="0" w:color="auto"/>
      </w:divBdr>
    </w:div>
    <w:div w:id="998732788">
      <w:bodyDiv w:val="1"/>
      <w:marLeft w:val="0"/>
      <w:marRight w:val="0"/>
      <w:marTop w:val="0"/>
      <w:marBottom w:val="0"/>
      <w:divBdr>
        <w:top w:val="none" w:sz="0" w:space="0" w:color="auto"/>
        <w:left w:val="none" w:sz="0" w:space="0" w:color="auto"/>
        <w:bottom w:val="none" w:sz="0" w:space="0" w:color="auto"/>
        <w:right w:val="none" w:sz="0" w:space="0" w:color="auto"/>
      </w:divBdr>
    </w:div>
    <w:div w:id="1019433670">
      <w:bodyDiv w:val="1"/>
      <w:marLeft w:val="0"/>
      <w:marRight w:val="0"/>
      <w:marTop w:val="0"/>
      <w:marBottom w:val="0"/>
      <w:divBdr>
        <w:top w:val="none" w:sz="0" w:space="0" w:color="auto"/>
        <w:left w:val="none" w:sz="0" w:space="0" w:color="auto"/>
        <w:bottom w:val="none" w:sz="0" w:space="0" w:color="auto"/>
        <w:right w:val="none" w:sz="0" w:space="0" w:color="auto"/>
      </w:divBdr>
    </w:div>
    <w:div w:id="1576160242">
      <w:bodyDiv w:val="1"/>
      <w:marLeft w:val="0"/>
      <w:marRight w:val="0"/>
      <w:marTop w:val="0"/>
      <w:marBottom w:val="0"/>
      <w:divBdr>
        <w:top w:val="none" w:sz="0" w:space="0" w:color="auto"/>
        <w:left w:val="none" w:sz="0" w:space="0" w:color="auto"/>
        <w:bottom w:val="none" w:sz="0" w:space="0" w:color="auto"/>
        <w:right w:val="none" w:sz="0" w:space="0" w:color="auto"/>
      </w:divBdr>
    </w:div>
    <w:div w:id="1601334748">
      <w:bodyDiv w:val="1"/>
      <w:marLeft w:val="0"/>
      <w:marRight w:val="0"/>
      <w:marTop w:val="0"/>
      <w:marBottom w:val="0"/>
      <w:divBdr>
        <w:top w:val="none" w:sz="0" w:space="0" w:color="auto"/>
        <w:left w:val="none" w:sz="0" w:space="0" w:color="auto"/>
        <w:bottom w:val="none" w:sz="0" w:space="0" w:color="auto"/>
        <w:right w:val="none" w:sz="0" w:space="0" w:color="auto"/>
      </w:divBdr>
    </w:div>
    <w:div w:id="1828667734">
      <w:bodyDiv w:val="1"/>
      <w:marLeft w:val="0"/>
      <w:marRight w:val="0"/>
      <w:marTop w:val="0"/>
      <w:marBottom w:val="0"/>
      <w:divBdr>
        <w:top w:val="none" w:sz="0" w:space="0" w:color="auto"/>
        <w:left w:val="none" w:sz="0" w:space="0" w:color="auto"/>
        <w:bottom w:val="none" w:sz="0" w:space="0" w:color="auto"/>
        <w:right w:val="none" w:sz="0" w:space="0" w:color="auto"/>
      </w:divBdr>
    </w:div>
    <w:div w:id="1832452597">
      <w:bodyDiv w:val="1"/>
      <w:marLeft w:val="0"/>
      <w:marRight w:val="0"/>
      <w:marTop w:val="0"/>
      <w:marBottom w:val="0"/>
      <w:divBdr>
        <w:top w:val="none" w:sz="0" w:space="0" w:color="auto"/>
        <w:left w:val="none" w:sz="0" w:space="0" w:color="auto"/>
        <w:bottom w:val="none" w:sz="0" w:space="0" w:color="auto"/>
        <w:right w:val="none" w:sz="0" w:space="0" w:color="auto"/>
      </w:divBdr>
    </w:div>
    <w:div w:id="1874614536">
      <w:bodyDiv w:val="1"/>
      <w:marLeft w:val="0"/>
      <w:marRight w:val="0"/>
      <w:marTop w:val="0"/>
      <w:marBottom w:val="0"/>
      <w:divBdr>
        <w:top w:val="none" w:sz="0" w:space="0" w:color="auto"/>
        <w:left w:val="none" w:sz="0" w:space="0" w:color="auto"/>
        <w:bottom w:val="none" w:sz="0" w:space="0" w:color="auto"/>
        <w:right w:val="none" w:sz="0" w:space="0" w:color="auto"/>
      </w:divBdr>
    </w:div>
    <w:div w:id="1904098625">
      <w:bodyDiv w:val="1"/>
      <w:marLeft w:val="0"/>
      <w:marRight w:val="0"/>
      <w:marTop w:val="0"/>
      <w:marBottom w:val="0"/>
      <w:divBdr>
        <w:top w:val="none" w:sz="0" w:space="0" w:color="auto"/>
        <w:left w:val="none" w:sz="0" w:space="0" w:color="auto"/>
        <w:bottom w:val="none" w:sz="0" w:space="0" w:color="auto"/>
        <w:right w:val="none" w:sz="0" w:space="0" w:color="auto"/>
      </w:divBdr>
    </w:div>
    <w:div w:id="1951663533">
      <w:bodyDiv w:val="1"/>
      <w:marLeft w:val="0"/>
      <w:marRight w:val="0"/>
      <w:marTop w:val="0"/>
      <w:marBottom w:val="0"/>
      <w:divBdr>
        <w:top w:val="none" w:sz="0" w:space="0" w:color="auto"/>
        <w:left w:val="none" w:sz="0" w:space="0" w:color="auto"/>
        <w:bottom w:val="none" w:sz="0" w:space="0" w:color="auto"/>
        <w:right w:val="none" w:sz="0" w:space="0" w:color="auto"/>
      </w:divBdr>
      <w:divsChild>
        <w:div w:id="1429352458">
          <w:marLeft w:val="0"/>
          <w:marRight w:val="0"/>
          <w:marTop w:val="0"/>
          <w:marBottom w:val="0"/>
          <w:divBdr>
            <w:top w:val="none" w:sz="0" w:space="0" w:color="auto"/>
            <w:left w:val="none" w:sz="0" w:space="0" w:color="auto"/>
            <w:bottom w:val="none" w:sz="0" w:space="0" w:color="auto"/>
            <w:right w:val="none" w:sz="0" w:space="0" w:color="auto"/>
          </w:divBdr>
          <w:divsChild>
            <w:div w:id="36902652">
              <w:marLeft w:val="0"/>
              <w:marRight w:val="0"/>
              <w:marTop w:val="0"/>
              <w:marBottom w:val="0"/>
              <w:divBdr>
                <w:top w:val="none" w:sz="0" w:space="0" w:color="auto"/>
                <w:left w:val="none" w:sz="0" w:space="0" w:color="auto"/>
                <w:bottom w:val="none" w:sz="0" w:space="0" w:color="auto"/>
                <w:right w:val="none" w:sz="0" w:space="0" w:color="auto"/>
              </w:divBdr>
              <w:divsChild>
                <w:div w:id="454835164">
                  <w:marLeft w:val="0"/>
                  <w:marRight w:val="0"/>
                  <w:marTop w:val="0"/>
                  <w:marBottom w:val="0"/>
                  <w:divBdr>
                    <w:top w:val="none" w:sz="0" w:space="0" w:color="auto"/>
                    <w:left w:val="none" w:sz="0" w:space="0" w:color="auto"/>
                    <w:bottom w:val="none" w:sz="0" w:space="0" w:color="auto"/>
                    <w:right w:val="none" w:sz="0" w:space="0" w:color="auto"/>
                  </w:divBdr>
                  <w:divsChild>
                    <w:div w:id="39980216">
                      <w:marLeft w:val="0"/>
                      <w:marRight w:val="0"/>
                      <w:marTop w:val="0"/>
                      <w:marBottom w:val="0"/>
                      <w:divBdr>
                        <w:top w:val="none" w:sz="0" w:space="0" w:color="auto"/>
                        <w:left w:val="none" w:sz="0" w:space="0" w:color="auto"/>
                        <w:bottom w:val="none" w:sz="0" w:space="0" w:color="auto"/>
                        <w:right w:val="none" w:sz="0" w:space="0" w:color="auto"/>
                      </w:divBdr>
                    </w:div>
                    <w:div w:id="285963353">
                      <w:marLeft w:val="0"/>
                      <w:marRight w:val="0"/>
                      <w:marTop w:val="0"/>
                      <w:marBottom w:val="0"/>
                      <w:divBdr>
                        <w:top w:val="none" w:sz="0" w:space="0" w:color="auto"/>
                        <w:left w:val="none" w:sz="0" w:space="0" w:color="auto"/>
                        <w:bottom w:val="none" w:sz="0" w:space="0" w:color="auto"/>
                        <w:right w:val="none" w:sz="0" w:space="0" w:color="auto"/>
                      </w:divBdr>
                    </w:div>
                    <w:div w:id="611546973">
                      <w:marLeft w:val="0"/>
                      <w:marRight w:val="0"/>
                      <w:marTop w:val="0"/>
                      <w:marBottom w:val="0"/>
                      <w:divBdr>
                        <w:top w:val="none" w:sz="0" w:space="0" w:color="auto"/>
                        <w:left w:val="none" w:sz="0" w:space="0" w:color="auto"/>
                        <w:bottom w:val="none" w:sz="0" w:space="0" w:color="auto"/>
                        <w:right w:val="none" w:sz="0" w:space="0" w:color="auto"/>
                      </w:divBdr>
                    </w:div>
                    <w:div w:id="644897208">
                      <w:marLeft w:val="0"/>
                      <w:marRight w:val="0"/>
                      <w:marTop w:val="0"/>
                      <w:marBottom w:val="0"/>
                      <w:divBdr>
                        <w:top w:val="none" w:sz="0" w:space="0" w:color="auto"/>
                        <w:left w:val="none" w:sz="0" w:space="0" w:color="auto"/>
                        <w:bottom w:val="none" w:sz="0" w:space="0" w:color="auto"/>
                        <w:right w:val="none" w:sz="0" w:space="0" w:color="auto"/>
                      </w:divBdr>
                    </w:div>
                    <w:div w:id="837966412">
                      <w:marLeft w:val="0"/>
                      <w:marRight w:val="0"/>
                      <w:marTop w:val="0"/>
                      <w:marBottom w:val="0"/>
                      <w:divBdr>
                        <w:top w:val="none" w:sz="0" w:space="0" w:color="auto"/>
                        <w:left w:val="none" w:sz="0" w:space="0" w:color="auto"/>
                        <w:bottom w:val="none" w:sz="0" w:space="0" w:color="auto"/>
                        <w:right w:val="none" w:sz="0" w:space="0" w:color="auto"/>
                      </w:divBdr>
                    </w:div>
                    <w:div w:id="1254512109">
                      <w:marLeft w:val="0"/>
                      <w:marRight w:val="0"/>
                      <w:marTop w:val="0"/>
                      <w:marBottom w:val="0"/>
                      <w:divBdr>
                        <w:top w:val="none" w:sz="0" w:space="0" w:color="auto"/>
                        <w:left w:val="none" w:sz="0" w:space="0" w:color="auto"/>
                        <w:bottom w:val="none" w:sz="0" w:space="0" w:color="auto"/>
                        <w:right w:val="none" w:sz="0" w:space="0" w:color="auto"/>
                      </w:divBdr>
                    </w:div>
                    <w:div w:id="20596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606637">
      <w:bodyDiv w:val="1"/>
      <w:marLeft w:val="0"/>
      <w:marRight w:val="0"/>
      <w:marTop w:val="0"/>
      <w:marBottom w:val="0"/>
      <w:divBdr>
        <w:top w:val="none" w:sz="0" w:space="0" w:color="auto"/>
        <w:left w:val="none" w:sz="0" w:space="0" w:color="auto"/>
        <w:bottom w:val="none" w:sz="0" w:space="0" w:color="auto"/>
        <w:right w:val="none" w:sz="0" w:space="0" w:color="auto"/>
      </w:divBdr>
    </w:div>
    <w:div w:id="2100132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uxue315.cn/MichiganStateUniversity/"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377537.htm" TargetMode="External"/><Relationship Id="rId5" Type="http://schemas.openxmlformats.org/officeDocument/2006/relationships/webSettings" Target="webSettings.xml"/><Relationship Id="rId15" Type="http://schemas.openxmlformats.org/officeDocument/2006/relationships/hyperlink" Target="http://www.SAFChina.cn" TargetMode="External"/><Relationship Id="rId10" Type="http://schemas.openxmlformats.org/officeDocument/2006/relationships/hyperlink" Target="http://baike.baidu.com/view/58688.htm" TargetMode="External"/><Relationship Id="rId4" Type="http://schemas.openxmlformats.org/officeDocument/2006/relationships/settings" Target="settings.xml"/><Relationship Id="rId9" Type="http://schemas.openxmlformats.org/officeDocument/2006/relationships/hyperlink" Target="http://baike.baidu.com/view/3622.htm" TargetMode="External"/><Relationship Id="rId14" Type="http://schemas.openxmlformats.org/officeDocument/2006/relationships/hyperlink" Target="https://sisfbrenderer-100287.campusnet.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7245D-C49B-453C-96A8-64E2F273D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1008</Words>
  <Characters>5751</Characters>
  <Application>Microsoft Office Word</Application>
  <DocSecurity>0</DocSecurity>
  <Lines>47</Lines>
  <Paragraphs>13</Paragraphs>
  <ScaleCrop>false</ScaleCrop>
  <Company>Lenovo</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Zoe Liu</cp:lastModifiedBy>
  <cp:revision>25</cp:revision>
  <cp:lastPrinted>2023-09-04T07:37:00Z</cp:lastPrinted>
  <dcterms:created xsi:type="dcterms:W3CDTF">2023-09-05T07:33:00Z</dcterms:created>
  <dcterms:modified xsi:type="dcterms:W3CDTF">2023-09-05T08:52:00Z</dcterms:modified>
</cp:coreProperties>
</file>